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5818A" w14:textId="77777777" w:rsidR="0080352F" w:rsidRDefault="00F36418" w:rsidP="0080352F">
      <w:pPr>
        <w:spacing w:after="0" w:line="240" w:lineRule="auto"/>
        <w:ind w:right="142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F36418">
        <w:rPr>
          <w:rFonts w:ascii="Times New Roman" w:hAnsi="Times New Roman" w:cs="Times New Roman"/>
          <w:sz w:val="18"/>
          <w:szCs w:val="18"/>
          <w:lang w:eastAsia="ru-RU"/>
        </w:rPr>
        <w:t xml:space="preserve">Приложение № 1 </w:t>
      </w:r>
    </w:p>
    <w:p w14:paraId="3717736F" w14:textId="333D81D7" w:rsidR="00F36418" w:rsidRPr="00F36418" w:rsidRDefault="00F36418" w:rsidP="0080352F">
      <w:pPr>
        <w:spacing w:after="0" w:line="240" w:lineRule="auto"/>
        <w:ind w:right="142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F36418">
        <w:rPr>
          <w:rFonts w:ascii="Times New Roman" w:hAnsi="Times New Roman" w:cs="Times New Roman"/>
          <w:sz w:val="18"/>
          <w:szCs w:val="18"/>
          <w:lang w:eastAsia="ru-RU"/>
        </w:rPr>
        <w:t xml:space="preserve">к договору № </w:t>
      </w:r>
      <w:r w:rsidR="00B44EBA">
        <w:rPr>
          <w:rFonts w:ascii="Times New Roman" w:hAnsi="Times New Roman" w:cs="Times New Roman"/>
          <w:sz w:val="18"/>
          <w:szCs w:val="18"/>
          <w:lang w:eastAsia="ru-RU"/>
        </w:rPr>
        <w:t>00/184/ПЛ/2022</w:t>
      </w:r>
      <w:r w:rsidRPr="00F36418">
        <w:rPr>
          <w:rFonts w:ascii="Times New Roman" w:hAnsi="Times New Roman" w:cs="Times New Roman"/>
          <w:sz w:val="18"/>
          <w:szCs w:val="18"/>
          <w:lang w:eastAsia="ru-RU"/>
        </w:rPr>
        <w:t xml:space="preserve"> от 2</w:t>
      </w:r>
      <w:r w:rsidR="00B44EBA">
        <w:rPr>
          <w:rFonts w:ascii="Times New Roman" w:hAnsi="Times New Roman" w:cs="Times New Roman"/>
          <w:sz w:val="18"/>
          <w:szCs w:val="18"/>
          <w:lang w:eastAsia="ru-RU"/>
        </w:rPr>
        <w:t>9</w:t>
      </w:r>
      <w:r w:rsidRPr="00F36418">
        <w:rPr>
          <w:rFonts w:ascii="Times New Roman" w:hAnsi="Times New Roman" w:cs="Times New Roman"/>
          <w:sz w:val="18"/>
          <w:szCs w:val="18"/>
          <w:lang w:eastAsia="ru-RU"/>
        </w:rPr>
        <w:t>.</w:t>
      </w:r>
      <w:r w:rsidR="00B44EBA">
        <w:rPr>
          <w:rFonts w:ascii="Times New Roman" w:hAnsi="Times New Roman" w:cs="Times New Roman"/>
          <w:sz w:val="18"/>
          <w:szCs w:val="18"/>
          <w:lang w:eastAsia="ru-RU"/>
        </w:rPr>
        <w:t>04</w:t>
      </w:r>
      <w:r w:rsidRPr="00F36418">
        <w:rPr>
          <w:rFonts w:ascii="Times New Roman" w:hAnsi="Times New Roman" w:cs="Times New Roman"/>
          <w:sz w:val="18"/>
          <w:szCs w:val="18"/>
          <w:lang w:eastAsia="ru-RU"/>
        </w:rPr>
        <w:t>.202</w:t>
      </w:r>
      <w:r w:rsidR="00B44EBA">
        <w:rPr>
          <w:rFonts w:ascii="Times New Roman" w:hAnsi="Times New Roman" w:cs="Times New Roman"/>
          <w:sz w:val="18"/>
          <w:szCs w:val="18"/>
          <w:lang w:eastAsia="ru-RU"/>
        </w:rPr>
        <w:t>2</w:t>
      </w:r>
    </w:p>
    <w:p w14:paraId="19B43D2C" w14:textId="77777777" w:rsidR="00F36418" w:rsidRDefault="00F36418" w:rsidP="00DF2FC5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329B7E47" w14:textId="0BD59209" w:rsidR="00F36418" w:rsidRPr="00F36418" w:rsidRDefault="00F36418" w:rsidP="00DF2FC5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F36418">
        <w:rPr>
          <w:rFonts w:ascii="Times New Roman" w:hAnsi="Times New Roman" w:cs="Times New Roman"/>
          <w:sz w:val="18"/>
          <w:szCs w:val="18"/>
          <w:lang w:eastAsia="ru-RU"/>
        </w:rPr>
        <w:t>г. Новосибирск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B80AD3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B80AD3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B80AD3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B80AD3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B80AD3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B80AD3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B80AD3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F36418">
        <w:rPr>
          <w:rFonts w:ascii="Times New Roman" w:hAnsi="Times New Roman" w:cs="Times New Roman"/>
          <w:sz w:val="18"/>
          <w:szCs w:val="18"/>
          <w:lang w:eastAsia="ru-RU"/>
        </w:rPr>
        <w:t>«</w:t>
      </w:r>
      <w:r w:rsidR="00B44EBA">
        <w:rPr>
          <w:rFonts w:ascii="Times New Roman" w:hAnsi="Times New Roman" w:cs="Times New Roman"/>
          <w:sz w:val="18"/>
          <w:szCs w:val="18"/>
          <w:lang w:eastAsia="ru-RU"/>
        </w:rPr>
        <w:t>____</w:t>
      </w:r>
      <w:r w:rsidRPr="00F36418">
        <w:rPr>
          <w:rFonts w:ascii="Times New Roman" w:hAnsi="Times New Roman" w:cs="Times New Roman"/>
          <w:sz w:val="18"/>
          <w:szCs w:val="18"/>
          <w:lang w:eastAsia="ru-RU"/>
        </w:rPr>
        <w:t xml:space="preserve">» </w:t>
      </w:r>
      <w:r w:rsidR="00B44EBA">
        <w:rPr>
          <w:rFonts w:ascii="Times New Roman" w:hAnsi="Times New Roman" w:cs="Times New Roman"/>
          <w:sz w:val="18"/>
          <w:szCs w:val="18"/>
          <w:lang w:eastAsia="ru-RU"/>
        </w:rPr>
        <w:t>ма</w:t>
      </w:r>
      <w:r w:rsidR="00CF0B86" w:rsidRPr="00CF0B86">
        <w:rPr>
          <w:rFonts w:ascii="Times New Roman" w:hAnsi="Times New Roman" w:cs="Times New Roman"/>
          <w:sz w:val="18"/>
          <w:szCs w:val="18"/>
          <w:lang w:eastAsia="ru-RU"/>
        </w:rPr>
        <w:t>я 2024</w:t>
      </w:r>
      <w:r w:rsidRPr="00F36418">
        <w:rPr>
          <w:rFonts w:ascii="Times New Roman" w:hAnsi="Times New Roman" w:cs="Times New Roman"/>
          <w:sz w:val="18"/>
          <w:szCs w:val="18"/>
          <w:lang w:eastAsia="ru-RU"/>
        </w:rPr>
        <w:t xml:space="preserve"> г</w:t>
      </w:r>
      <w:r>
        <w:rPr>
          <w:rFonts w:ascii="Times New Roman" w:hAnsi="Times New Roman" w:cs="Times New Roman"/>
          <w:sz w:val="18"/>
          <w:szCs w:val="18"/>
          <w:lang w:eastAsia="ru-RU"/>
        </w:rPr>
        <w:t>ода</w:t>
      </w:r>
      <w:r w:rsidRPr="00F36418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14:paraId="1248339A" w14:textId="77777777" w:rsidR="00F36418" w:rsidRPr="00F36418" w:rsidRDefault="00F36418" w:rsidP="00DF2FC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76F04B32" w14:textId="2FC19ABC" w:rsidR="00F36418" w:rsidRPr="00F36418" w:rsidRDefault="00F36418" w:rsidP="00DF2FC5">
      <w:pPr>
        <w:spacing w:after="0" w:line="240" w:lineRule="auto"/>
        <w:ind w:left="284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C8526D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Техническое задание № </w:t>
      </w:r>
      <w:r w:rsidR="00B44EBA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7</w:t>
      </w:r>
    </w:p>
    <w:p w14:paraId="6A45F02D" w14:textId="39F29015" w:rsidR="006A1412" w:rsidRDefault="00F36418" w:rsidP="00DF2FC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F36418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Услуги доработки </w:t>
      </w:r>
      <w:r w:rsidR="006A1412" w:rsidRPr="006A1412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аналитической системы</w:t>
      </w:r>
    </w:p>
    <w:p w14:paraId="3B281273" w14:textId="6E7DC6F1" w:rsidR="00F36418" w:rsidRPr="00F36418" w:rsidRDefault="00F36418" w:rsidP="00DF2FC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F36418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Обязательства сторон. Условия взаимодействия.</w:t>
      </w:r>
    </w:p>
    <w:p w14:paraId="0B588AF1" w14:textId="77777777" w:rsidR="00F36418" w:rsidRPr="00F36418" w:rsidRDefault="00F36418" w:rsidP="00DF2FC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14:paraId="5ED6E5C3" w14:textId="1FBD8497" w:rsidR="00DF2FC5" w:rsidRDefault="00F36418" w:rsidP="00CF0B86">
      <w:pPr>
        <w:ind w:left="284" w:firstLine="42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64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условиями настоящего Технического задания Исполнитель обязуется оказать Заказчику услуги по доработке </w:t>
      </w:r>
      <w:r w:rsidR="006A141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аналитической системы Заказчика данными общих продаж </w:t>
      </w:r>
      <w:r w:rsidR="00E8101E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bookmarkStart w:id="0" w:name="_GoBack"/>
      <w:bookmarkEnd w:id="0"/>
      <w:r w:rsidR="006A141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разрезом по провизорам (</w:t>
      </w:r>
      <w:r w:rsidR="00DF2FC5" w:rsidRPr="00F36418">
        <w:rPr>
          <w:rFonts w:ascii="Times New Roman" w:eastAsia="Times New Roman" w:hAnsi="Times New Roman" w:cs="Times New Roman"/>
          <w:sz w:val="18"/>
          <w:szCs w:val="18"/>
          <w:lang w:eastAsia="ru-RU"/>
        </w:rPr>
        <w:t>далее – Услуг</w:t>
      </w:r>
      <w:r w:rsidR="00DF2FC5">
        <w:rPr>
          <w:rFonts w:ascii="Times New Roman" w:eastAsia="Times New Roman" w:hAnsi="Times New Roman" w:cs="Times New Roman"/>
          <w:sz w:val="18"/>
          <w:szCs w:val="18"/>
          <w:lang w:eastAsia="ru-RU"/>
        </w:rPr>
        <w:t>и).</w:t>
      </w:r>
    </w:p>
    <w:p w14:paraId="75395C1A" w14:textId="77777777" w:rsidR="00F36418" w:rsidRPr="00F36418" w:rsidRDefault="00F36418" w:rsidP="00574B2E">
      <w:pPr>
        <w:ind w:left="284" w:firstLine="424"/>
        <w:jc w:val="both"/>
      </w:pPr>
      <w:r w:rsidRPr="00F3641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Исполнитель обязуется сдать результат оказания Услуг по Акту/УПД, а Заказчик обязуется принять результат оказанной Услуги и уплатить Исполнителю обусловленную настоящим техническим заданием цену.</w:t>
      </w:r>
    </w:p>
    <w:p w14:paraId="348F51B9" w14:textId="77777777" w:rsidR="00F36418" w:rsidRPr="00F36418" w:rsidRDefault="00F36418" w:rsidP="00574B2E">
      <w:pPr>
        <w:numPr>
          <w:ilvl w:val="0"/>
          <w:numId w:val="1"/>
        </w:numPr>
        <w:tabs>
          <w:tab w:val="left" w:pos="180"/>
        </w:tabs>
        <w:suppressAutoHyphens/>
        <w:spacing w:after="0" w:line="240" w:lineRule="auto"/>
        <w:ind w:left="284" w:firstLine="0"/>
        <w:textAlignment w:val="baseline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F36418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Обязательства Исполнителя</w:t>
      </w:r>
    </w:p>
    <w:p w14:paraId="793EFED8" w14:textId="3A998A6E" w:rsidR="00F36418" w:rsidRPr="00F36418" w:rsidRDefault="00F36418" w:rsidP="00574B2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F36418">
        <w:rPr>
          <w:rFonts w:ascii="Times New Roman" w:hAnsi="Times New Roman" w:cs="Times New Roman"/>
          <w:sz w:val="18"/>
          <w:szCs w:val="18"/>
        </w:rPr>
        <w:t xml:space="preserve">Исполнитель обязуется оказать Заказчику Услуги по </w:t>
      </w:r>
      <w:r w:rsidRPr="00F36418">
        <w:rPr>
          <w:rFonts w:ascii="Times New Roman" w:hAnsi="Times New Roman" w:cs="Times New Roman"/>
          <w:sz w:val="18"/>
          <w:szCs w:val="18"/>
          <w:lang w:eastAsia="ru-RU"/>
        </w:rPr>
        <w:t xml:space="preserve">доработке </w:t>
      </w:r>
      <w:r w:rsidR="006A1412">
        <w:rPr>
          <w:rFonts w:ascii="Times New Roman" w:hAnsi="Times New Roman" w:cs="Times New Roman"/>
          <w:sz w:val="18"/>
          <w:szCs w:val="18"/>
          <w:lang w:eastAsia="ru-RU"/>
        </w:rPr>
        <w:t>аналитической системы</w:t>
      </w:r>
      <w:r w:rsidRPr="00F36418">
        <w:rPr>
          <w:rFonts w:ascii="Times New Roman" w:hAnsi="Times New Roman" w:cs="Times New Roman"/>
          <w:sz w:val="18"/>
          <w:szCs w:val="18"/>
        </w:rPr>
        <w:t>, перечисленные в Таблице 1.</w:t>
      </w:r>
    </w:p>
    <w:p w14:paraId="00C3A01B" w14:textId="77777777" w:rsidR="00F36418" w:rsidRPr="00F36418" w:rsidRDefault="00F36418" w:rsidP="00DF2FC5">
      <w:pPr>
        <w:suppressAutoHyphens/>
        <w:spacing w:after="0" w:line="240" w:lineRule="auto"/>
        <w:ind w:left="284"/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36418">
        <w:rPr>
          <w:rFonts w:ascii="Times New Roman" w:eastAsia="Calibri" w:hAnsi="Times New Roman" w:cs="Times New Roman"/>
          <w:sz w:val="18"/>
          <w:szCs w:val="18"/>
        </w:rPr>
        <w:t>Таблица 1:</w:t>
      </w:r>
    </w:p>
    <w:tbl>
      <w:tblPr>
        <w:tblStyle w:val="a3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835"/>
        <w:gridCol w:w="2693"/>
        <w:gridCol w:w="1843"/>
        <w:gridCol w:w="2551"/>
      </w:tblGrid>
      <w:tr w:rsidR="00F36418" w:rsidRPr="00F36418" w14:paraId="7B9128D8" w14:textId="77777777" w:rsidTr="00581E65">
        <w:tc>
          <w:tcPr>
            <w:tcW w:w="2835" w:type="dxa"/>
            <w:shd w:val="clear" w:color="auto" w:fill="auto"/>
          </w:tcPr>
          <w:p w14:paraId="6BE1D431" w14:textId="77777777" w:rsidR="00F36418" w:rsidRPr="00F36418" w:rsidRDefault="00F36418" w:rsidP="00DF2FC5">
            <w:pPr>
              <w:ind w:left="284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3641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693" w:type="dxa"/>
          </w:tcPr>
          <w:p w14:paraId="51965855" w14:textId="77777777" w:rsidR="00F36418" w:rsidRPr="00581E65" w:rsidRDefault="00F36418" w:rsidP="00DF2FC5">
            <w:pPr>
              <w:ind w:left="284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1E6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Результат услуг </w:t>
            </w:r>
          </w:p>
        </w:tc>
        <w:tc>
          <w:tcPr>
            <w:tcW w:w="1843" w:type="dxa"/>
          </w:tcPr>
          <w:p w14:paraId="0FC795EA" w14:textId="77777777" w:rsidR="00F36418" w:rsidRPr="00F36418" w:rsidRDefault="00F36418" w:rsidP="00DF2FC5">
            <w:pPr>
              <w:ind w:left="284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3641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Периодичность оказания услуг</w:t>
            </w:r>
          </w:p>
        </w:tc>
        <w:tc>
          <w:tcPr>
            <w:tcW w:w="2551" w:type="dxa"/>
          </w:tcPr>
          <w:p w14:paraId="76CEEE19" w14:textId="77777777" w:rsidR="00F36418" w:rsidRPr="00F36418" w:rsidRDefault="00F36418" w:rsidP="00DF2FC5">
            <w:pPr>
              <w:ind w:left="284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3641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Срок оказания услуг</w:t>
            </w:r>
          </w:p>
        </w:tc>
      </w:tr>
      <w:tr w:rsidR="00F36418" w:rsidRPr="00F36418" w14:paraId="391BF538" w14:textId="77777777" w:rsidTr="00E83EBA">
        <w:trPr>
          <w:trHeight w:val="2239"/>
        </w:trPr>
        <w:tc>
          <w:tcPr>
            <w:tcW w:w="2835" w:type="dxa"/>
            <w:shd w:val="clear" w:color="auto" w:fill="auto"/>
          </w:tcPr>
          <w:p w14:paraId="3BFF7E49" w14:textId="79D062AF" w:rsidR="00F36418" w:rsidRPr="00DF2FC5" w:rsidRDefault="00F36418" w:rsidP="00581E65">
            <w:pPr>
              <w:shd w:val="clear" w:color="auto" w:fill="FFFFFF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Доработка </w:t>
            </w:r>
            <w:r w:rsidR="006A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аналитической системы </w:t>
            </w:r>
            <w:r w:rsidRPr="00F3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Заказчика </w:t>
            </w:r>
            <w:r w:rsidR="006A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данными общих продаж с разрезом по провизорам</w:t>
            </w:r>
          </w:p>
        </w:tc>
        <w:tc>
          <w:tcPr>
            <w:tcW w:w="2693" w:type="dxa"/>
          </w:tcPr>
          <w:p w14:paraId="39384123" w14:textId="34A92527" w:rsidR="00F36418" w:rsidRPr="00581E65" w:rsidRDefault="00581E65" w:rsidP="00581E65">
            <w:pPr>
              <w:shd w:val="clear" w:color="auto" w:fill="FFFFFF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1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Аналитическая система Заказчика </w:t>
            </w:r>
            <w:r w:rsidR="00F36418" w:rsidRPr="00581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содержать</w:t>
            </w:r>
            <w:r w:rsidRPr="00581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данные общих продаж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581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разрез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r w:rsidRPr="00581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провизорам</w:t>
            </w:r>
          </w:p>
        </w:tc>
        <w:tc>
          <w:tcPr>
            <w:tcW w:w="1843" w:type="dxa"/>
          </w:tcPr>
          <w:p w14:paraId="3E27AAB1" w14:textId="77777777" w:rsidR="00F36418" w:rsidRPr="00F36418" w:rsidRDefault="00F36418" w:rsidP="00581E65">
            <w:pPr>
              <w:ind w:left="28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3641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Разово</w:t>
            </w:r>
          </w:p>
        </w:tc>
        <w:tc>
          <w:tcPr>
            <w:tcW w:w="2551" w:type="dxa"/>
          </w:tcPr>
          <w:p w14:paraId="12CC0D03" w14:textId="5A1CA132" w:rsidR="00F36418" w:rsidRPr="00F36418" w:rsidRDefault="00F36418" w:rsidP="00581E65">
            <w:pPr>
              <w:ind w:left="28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80AD3">
              <w:rPr>
                <w:rFonts w:ascii="Times New Roman" w:hAnsi="Times New Roman" w:cs="Times New Roman"/>
                <w:sz w:val="18"/>
                <w:szCs w:val="18"/>
              </w:rPr>
              <w:t>10 рабочих дней с</w:t>
            </w:r>
            <w:r w:rsidRPr="00F36418">
              <w:rPr>
                <w:rFonts w:ascii="Times New Roman" w:hAnsi="Times New Roman" w:cs="Times New Roman"/>
                <w:sz w:val="18"/>
                <w:szCs w:val="18"/>
              </w:rPr>
              <w:t xml:space="preserve"> момента поступления предоплаты в соответствии с п. </w:t>
            </w:r>
            <w:r w:rsidR="00D43D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36418">
              <w:rPr>
                <w:rFonts w:ascii="Times New Roman" w:hAnsi="Times New Roman" w:cs="Times New Roman"/>
                <w:sz w:val="18"/>
                <w:szCs w:val="18"/>
              </w:rPr>
              <w:t>.2.1 настоящего технического задания</w:t>
            </w:r>
            <w:r w:rsidR="00B80A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0AD3" w:rsidRPr="00B80AD3">
              <w:rPr>
                <w:rFonts w:ascii="Times New Roman" w:hAnsi="Times New Roman" w:cs="Times New Roman"/>
                <w:sz w:val="18"/>
                <w:szCs w:val="18"/>
              </w:rPr>
              <w:t>и передачи Заказчиком данных продаж по Программе</w:t>
            </w:r>
            <w:r w:rsidR="00E83EB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E83EBA" w:rsidRPr="00E83EBA">
              <w:rPr>
                <w:rFonts w:ascii="Times New Roman" w:hAnsi="Times New Roman" w:cs="Times New Roman"/>
                <w:sz w:val="18"/>
                <w:szCs w:val="18"/>
              </w:rPr>
              <w:t>с даты наступления последнего из событий).</w:t>
            </w:r>
          </w:p>
        </w:tc>
      </w:tr>
    </w:tbl>
    <w:p w14:paraId="009B49FA" w14:textId="77777777" w:rsidR="006F33FE" w:rsidRDefault="006F33FE" w:rsidP="006F33FE">
      <w:pPr>
        <w:tabs>
          <w:tab w:val="left" w:pos="180"/>
        </w:tabs>
        <w:suppressAutoHyphens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14:paraId="4E04A4D5" w14:textId="0B3AE22C" w:rsidR="00DF0917" w:rsidRDefault="00DF0917" w:rsidP="00574B2E">
      <w:pPr>
        <w:numPr>
          <w:ilvl w:val="0"/>
          <w:numId w:val="1"/>
        </w:numPr>
        <w:tabs>
          <w:tab w:val="left" w:pos="180"/>
        </w:tabs>
        <w:suppressAutoHyphens/>
        <w:spacing w:after="0" w:line="240" w:lineRule="auto"/>
        <w:ind w:left="284" w:firstLine="0"/>
        <w:jc w:val="both"/>
        <w:textAlignment w:val="baseline"/>
        <w:rPr>
          <w:rFonts w:ascii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sz w:val="18"/>
          <w:szCs w:val="18"/>
          <w:lang w:eastAsia="ru-RU"/>
        </w:rPr>
        <w:t>Обязанности Заказчика</w:t>
      </w:r>
    </w:p>
    <w:p w14:paraId="185546AE" w14:textId="77777777" w:rsidR="00E8101E" w:rsidRDefault="00E8101E" w:rsidP="00DF0917">
      <w:pPr>
        <w:tabs>
          <w:tab w:val="left" w:pos="180"/>
        </w:tabs>
        <w:suppressAutoHyphens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18"/>
          <w:szCs w:val="18"/>
          <w:lang w:eastAsia="ru-RU"/>
        </w:rPr>
      </w:pPr>
      <w:r w:rsidRPr="00E8101E">
        <w:rPr>
          <w:rFonts w:ascii="Times New Roman" w:hAnsi="Times New Roman" w:cs="Times New Roman"/>
          <w:sz w:val="18"/>
          <w:szCs w:val="18"/>
          <w:lang w:eastAsia="ru-RU"/>
        </w:rPr>
        <w:t xml:space="preserve">Данные по общим продажам должны передаваться Заказчиком на </w:t>
      </w:r>
      <w:proofErr w:type="spellStart"/>
      <w:r w:rsidRPr="00E8101E">
        <w:rPr>
          <w:rFonts w:ascii="Times New Roman" w:hAnsi="Times New Roman" w:cs="Times New Roman"/>
          <w:sz w:val="18"/>
          <w:szCs w:val="18"/>
          <w:lang w:eastAsia="ru-RU"/>
        </w:rPr>
        <w:t>ftp</w:t>
      </w:r>
      <w:proofErr w:type="spellEnd"/>
      <w:r w:rsidRPr="00E8101E">
        <w:rPr>
          <w:rFonts w:ascii="Times New Roman" w:hAnsi="Times New Roman" w:cs="Times New Roman"/>
          <w:sz w:val="18"/>
          <w:szCs w:val="18"/>
          <w:lang w:eastAsia="ru-RU"/>
        </w:rPr>
        <w:t>-сервер Исполнителя на ежедневной основе</w:t>
      </w:r>
      <w:r>
        <w:rPr>
          <w:rFonts w:ascii="Times New Roman" w:hAnsi="Times New Roman" w:cs="Times New Roman"/>
          <w:sz w:val="18"/>
          <w:szCs w:val="18"/>
          <w:lang w:eastAsia="ru-RU"/>
        </w:rPr>
        <w:t>.</w:t>
      </w:r>
    </w:p>
    <w:p w14:paraId="6D84BAED" w14:textId="7EF334BD" w:rsidR="00D43DDC" w:rsidRDefault="00E8101E" w:rsidP="00DF0917">
      <w:pPr>
        <w:tabs>
          <w:tab w:val="left" w:pos="180"/>
        </w:tabs>
        <w:suppressAutoHyphens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Список данных по общим продажам</w:t>
      </w:r>
      <w:r w:rsidR="00D43DDC">
        <w:rPr>
          <w:rFonts w:ascii="Times New Roman" w:hAnsi="Times New Roman" w:cs="Times New Roman"/>
          <w:sz w:val="18"/>
          <w:szCs w:val="18"/>
          <w:lang w:eastAsia="ru-RU"/>
        </w:rPr>
        <w:t>:</w:t>
      </w:r>
    </w:p>
    <w:p w14:paraId="0C409CE3" w14:textId="06541981" w:rsidR="00D43DDC" w:rsidRPr="00D43DDC" w:rsidRDefault="00D43DDC" w:rsidP="00D43DDC">
      <w:pPr>
        <w:pStyle w:val="a4"/>
        <w:numPr>
          <w:ilvl w:val="0"/>
          <w:numId w:val="3"/>
        </w:numPr>
        <w:tabs>
          <w:tab w:val="left" w:pos="18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eastAsia="ru-RU"/>
        </w:rPr>
      </w:pPr>
      <w:r w:rsidRPr="00D43DDC">
        <w:rPr>
          <w:rFonts w:ascii="Times New Roman" w:hAnsi="Times New Roman" w:cs="Times New Roman"/>
          <w:sz w:val="18"/>
          <w:szCs w:val="18"/>
          <w:lang w:eastAsia="ru-RU"/>
        </w:rPr>
        <w:t>Код магазина</w:t>
      </w:r>
    </w:p>
    <w:p w14:paraId="25CF5DB9" w14:textId="19CB98B2" w:rsidR="00D43DDC" w:rsidRPr="00D43DDC" w:rsidRDefault="00D43DDC" w:rsidP="00D43DDC">
      <w:pPr>
        <w:pStyle w:val="a4"/>
        <w:numPr>
          <w:ilvl w:val="0"/>
          <w:numId w:val="3"/>
        </w:numPr>
        <w:tabs>
          <w:tab w:val="left" w:pos="18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eastAsia="ru-RU"/>
        </w:rPr>
      </w:pPr>
      <w:r w:rsidRPr="00D43DDC">
        <w:rPr>
          <w:rFonts w:ascii="Times New Roman" w:hAnsi="Times New Roman" w:cs="Times New Roman"/>
          <w:sz w:val="18"/>
          <w:szCs w:val="18"/>
          <w:lang w:eastAsia="ru-RU"/>
        </w:rPr>
        <w:t>Дата и Время Чека</w:t>
      </w:r>
      <w:r w:rsidRPr="00D43DDC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14:paraId="1F4B50F6" w14:textId="1219F4CD" w:rsidR="00D43DDC" w:rsidRPr="00D43DDC" w:rsidRDefault="00D43DDC" w:rsidP="00D43DDC">
      <w:pPr>
        <w:pStyle w:val="a4"/>
        <w:numPr>
          <w:ilvl w:val="0"/>
          <w:numId w:val="3"/>
        </w:numPr>
        <w:tabs>
          <w:tab w:val="left" w:pos="18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eastAsia="ru-RU"/>
        </w:rPr>
      </w:pPr>
      <w:proofErr w:type="spellStart"/>
      <w:r w:rsidRPr="00D43DDC">
        <w:rPr>
          <w:rFonts w:ascii="Times New Roman" w:hAnsi="Times New Roman" w:cs="Times New Roman"/>
          <w:sz w:val="18"/>
          <w:szCs w:val="18"/>
          <w:lang w:eastAsia="ru-RU"/>
        </w:rPr>
        <w:t>Guid</w:t>
      </w:r>
      <w:proofErr w:type="spellEnd"/>
      <w:r w:rsidRPr="00D43DDC">
        <w:rPr>
          <w:rFonts w:ascii="Times New Roman" w:hAnsi="Times New Roman" w:cs="Times New Roman"/>
          <w:sz w:val="18"/>
          <w:szCs w:val="18"/>
          <w:lang w:eastAsia="ru-RU"/>
        </w:rPr>
        <w:t xml:space="preserve"> Чека</w:t>
      </w:r>
      <w:r w:rsidRPr="00D43DDC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14:paraId="276D9D2C" w14:textId="205C5E53" w:rsidR="00D43DDC" w:rsidRPr="00D43DDC" w:rsidRDefault="00D43DDC" w:rsidP="00D43DDC">
      <w:pPr>
        <w:pStyle w:val="a4"/>
        <w:numPr>
          <w:ilvl w:val="0"/>
          <w:numId w:val="3"/>
        </w:numPr>
        <w:tabs>
          <w:tab w:val="left" w:pos="18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eastAsia="ru-RU"/>
        </w:rPr>
      </w:pPr>
      <w:r w:rsidRPr="00D43DDC">
        <w:rPr>
          <w:rFonts w:ascii="Times New Roman" w:hAnsi="Times New Roman" w:cs="Times New Roman"/>
          <w:sz w:val="18"/>
          <w:szCs w:val="18"/>
          <w:lang w:eastAsia="ru-RU"/>
        </w:rPr>
        <w:t>Номер Строки Чека</w:t>
      </w:r>
      <w:r w:rsidRPr="00D43DDC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14:paraId="3333767B" w14:textId="2425F1A1" w:rsidR="00D43DDC" w:rsidRPr="00D43DDC" w:rsidRDefault="00D43DDC" w:rsidP="00D43DDC">
      <w:pPr>
        <w:pStyle w:val="a4"/>
        <w:numPr>
          <w:ilvl w:val="0"/>
          <w:numId w:val="3"/>
        </w:numPr>
        <w:tabs>
          <w:tab w:val="left" w:pos="18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eastAsia="ru-RU"/>
        </w:rPr>
      </w:pPr>
      <w:r w:rsidRPr="00D43DDC">
        <w:rPr>
          <w:rFonts w:ascii="Times New Roman" w:hAnsi="Times New Roman" w:cs="Times New Roman"/>
          <w:sz w:val="18"/>
          <w:szCs w:val="18"/>
          <w:lang w:eastAsia="ru-RU"/>
        </w:rPr>
        <w:t>Код Товара</w:t>
      </w:r>
      <w:r w:rsidRPr="00D43DDC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14:paraId="585509D3" w14:textId="5D67B17E" w:rsidR="00D43DDC" w:rsidRPr="00D43DDC" w:rsidRDefault="00D43DDC" w:rsidP="00D43DDC">
      <w:pPr>
        <w:pStyle w:val="a4"/>
        <w:numPr>
          <w:ilvl w:val="0"/>
          <w:numId w:val="3"/>
        </w:numPr>
        <w:tabs>
          <w:tab w:val="left" w:pos="18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eastAsia="ru-RU"/>
        </w:rPr>
      </w:pPr>
      <w:r w:rsidRPr="00D43DDC">
        <w:rPr>
          <w:rFonts w:ascii="Times New Roman" w:hAnsi="Times New Roman" w:cs="Times New Roman"/>
          <w:sz w:val="18"/>
          <w:szCs w:val="18"/>
          <w:lang w:eastAsia="ru-RU"/>
        </w:rPr>
        <w:t>Цена товара</w:t>
      </w:r>
      <w:r w:rsidRPr="00D43DDC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14:paraId="5166C5E2" w14:textId="00026A4C" w:rsidR="00D43DDC" w:rsidRPr="00D43DDC" w:rsidRDefault="00D43DDC" w:rsidP="00D43DDC">
      <w:pPr>
        <w:pStyle w:val="a4"/>
        <w:numPr>
          <w:ilvl w:val="0"/>
          <w:numId w:val="3"/>
        </w:numPr>
        <w:tabs>
          <w:tab w:val="left" w:pos="18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eastAsia="ru-RU"/>
        </w:rPr>
      </w:pPr>
      <w:r w:rsidRPr="00D43DDC">
        <w:rPr>
          <w:rFonts w:ascii="Times New Roman" w:hAnsi="Times New Roman" w:cs="Times New Roman"/>
          <w:sz w:val="18"/>
          <w:szCs w:val="18"/>
          <w:lang w:eastAsia="ru-RU"/>
        </w:rPr>
        <w:t>Количество товара</w:t>
      </w:r>
      <w:r w:rsidRPr="00D43DDC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14:paraId="6EC24DF5" w14:textId="29FEB375" w:rsidR="00D43DDC" w:rsidRPr="00D43DDC" w:rsidRDefault="00D43DDC" w:rsidP="00D43DDC">
      <w:pPr>
        <w:pStyle w:val="a4"/>
        <w:numPr>
          <w:ilvl w:val="0"/>
          <w:numId w:val="3"/>
        </w:numPr>
        <w:tabs>
          <w:tab w:val="left" w:pos="18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eastAsia="ru-RU"/>
        </w:rPr>
      </w:pPr>
      <w:r w:rsidRPr="00D43DDC">
        <w:rPr>
          <w:rFonts w:ascii="Times New Roman" w:hAnsi="Times New Roman" w:cs="Times New Roman"/>
          <w:sz w:val="18"/>
          <w:szCs w:val="18"/>
          <w:lang w:eastAsia="ru-RU"/>
        </w:rPr>
        <w:t>Сумма Скидки В Цене</w:t>
      </w:r>
    </w:p>
    <w:p w14:paraId="6D0365AF" w14:textId="1E36568A" w:rsidR="00DF0917" w:rsidRPr="00D43DDC" w:rsidRDefault="00D43DDC" w:rsidP="00D43DDC">
      <w:pPr>
        <w:pStyle w:val="a4"/>
        <w:numPr>
          <w:ilvl w:val="0"/>
          <w:numId w:val="3"/>
        </w:numPr>
        <w:tabs>
          <w:tab w:val="left" w:pos="18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eastAsia="ru-RU"/>
        </w:rPr>
      </w:pPr>
      <w:r w:rsidRPr="00D43DDC">
        <w:rPr>
          <w:rFonts w:ascii="Times New Roman" w:hAnsi="Times New Roman" w:cs="Times New Roman"/>
          <w:sz w:val="18"/>
          <w:szCs w:val="18"/>
          <w:lang w:eastAsia="ru-RU"/>
        </w:rPr>
        <w:t>Провизор</w:t>
      </w:r>
      <w:r w:rsidR="00DF0917" w:rsidRPr="00D43DDC"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</w:p>
    <w:p w14:paraId="6071AD1F" w14:textId="3ADD11E7" w:rsidR="00F36418" w:rsidRPr="00F36418" w:rsidRDefault="00F36418" w:rsidP="00574B2E">
      <w:pPr>
        <w:numPr>
          <w:ilvl w:val="0"/>
          <w:numId w:val="1"/>
        </w:numPr>
        <w:tabs>
          <w:tab w:val="left" w:pos="180"/>
        </w:tabs>
        <w:suppressAutoHyphens/>
        <w:spacing w:after="0" w:line="240" w:lineRule="auto"/>
        <w:ind w:left="284" w:firstLine="0"/>
        <w:jc w:val="both"/>
        <w:textAlignment w:val="baseline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F36418">
        <w:rPr>
          <w:rFonts w:ascii="Times New Roman" w:hAnsi="Times New Roman" w:cs="Times New Roman"/>
          <w:b/>
          <w:sz w:val="18"/>
          <w:szCs w:val="18"/>
          <w:lang w:eastAsia="ru-RU"/>
        </w:rPr>
        <w:t>Срок действия Технического задания.</w:t>
      </w:r>
    </w:p>
    <w:p w14:paraId="040B6C09" w14:textId="77777777" w:rsidR="00F36418" w:rsidRPr="00F36418" w:rsidRDefault="00F36418" w:rsidP="00574B2E">
      <w:pPr>
        <w:numPr>
          <w:ilvl w:val="1"/>
          <w:numId w:val="1"/>
        </w:numPr>
        <w:suppressAutoHyphens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kern w:val="1"/>
          <w:sz w:val="18"/>
          <w:szCs w:val="18"/>
        </w:rPr>
      </w:pPr>
      <w:r w:rsidRPr="00F36418">
        <w:rPr>
          <w:rFonts w:ascii="Times New Roman" w:eastAsia="Times New Roman" w:hAnsi="Times New Roman" w:cs="Times New Roman"/>
          <w:kern w:val="1"/>
          <w:sz w:val="18"/>
          <w:szCs w:val="18"/>
        </w:rPr>
        <w:t xml:space="preserve">Настоящее </w:t>
      </w:r>
      <w:r w:rsidR="0080352F">
        <w:rPr>
          <w:rFonts w:ascii="Times New Roman" w:eastAsia="Times New Roman" w:hAnsi="Times New Roman" w:cs="Times New Roman"/>
          <w:kern w:val="1"/>
          <w:sz w:val="18"/>
          <w:szCs w:val="18"/>
        </w:rPr>
        <w:t>Т</w:t>
      </w:r>
      <w:r w:rsidRPr="00F36418">
        <w:rPr>
          <w:rFonts w:ascii="Times New Roman" w:eastAsia="Times New Roman" w:hAnsi="Times New Roman" w:cs="Times New Roman"/>
          <w:kern w:val="1"/>
          <w:sz w:val="18"/>
          <w:szCs w:val="18"/>
        </w:rPr>
        <w:t xml:space="preserve">ехническое задание вступает в силу с даты его подписания и действует до исполнения сторонами обязательств по настоящему </w:t>
      </w:r>
      <w:r w:rsidR="0080352F">
        <w:rPr>
          <w:rFonts w:ascii="Times New Roman" w:eastAsia="Times New Roman" w:hAnsi="Times New Roman" w:cs="Times New Roman"/>
          <w:kern w:val="1"/>
          <w:sz w:val="18"/>
          <w:szCs w:val="18"/>
        </w:rPr>
        <w:t>Т</w:t>
      </w:r>
      <w:r w:rsidRPr="00F36418">
        <w:rPr>
          <w:rFonts w:ascii="Times New Roman" w:eastAsia="Times New Roman" w:hAnsi="Times New Roman" w:cs="Times New Roman"/>
          <w:kern w:val="1"/>
          <w:sz w:val="18"/>
          <w:szCs w:val="18"/>
        </w:rPr>
        <w:t>ехническому заданию</w:t>
      </w:r>
      <w:r w:rsidRPr="00F36418">
        <w:rPr>
          <w:rFonts w:ascii="Times New Roman" w:eastAsia="Calibri" w:hAnsi="Times New Roman" w:cs="Times New Roman"/>
          <w:sz w:val="18"/>
          <w:szCs w:val="18"/>
          <w:lang w:eastAsia="ar-SA"/>
        </w:rPr>
        <w:t>.</w:t>
      </w:r>
    </w:p>
    <w:p w14:paraId="453C582E" w14:textId="77777777" w:rsidR="00F36418" w:rsidRPr="00F36418" w:rsidRDefault="00F36418" w:rsidP="00574B2E">
      <w:pPr>
        <w:numPr>
          <w:ilvl w:val="0"/>
          <w:numId w:val="1"/>
        </w:numPr>
        <w:tabs>
          <w:tab w:val="left" w:pos="180"/>
        </w:tabs>
        <w:suppressAutoHyphens/>
        <w:spacing w:after="0" w:line="240" w:lineRule="auto"/>
        <w:ind w:left="284" w:firstLine="0"/>
        <w:jc w:val="both"/>
        <w:textAlignment w:val="baseline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F36418">
        <w:rPr>
          <w:rFonts w:ascii="Times New Roman" w:hAnsi="Times New Roman" w:cs="Times New Roman"/>
          <w:b/>
          <w:sz w:val="18"/>
          <w:szCs w:val="18"/>
          <w:lang w:eastAsia="ru-RU"/>
        </w:rPr>
        <w:t>Порядок расчетов по настоящему Техническому заданию</w:t>
      </w:r>
    </w:p>
    <w:p w14:paraId="370FBE6B" w14:textId="4857A5F7" w:rsidR="00F36418" w:rsidRPr="00F36418" w:rsidRDefault="00F36418" w:rsidP="00574B2E">
      <w:pPr>
        <w:numPr>
          <w:ilvl w:val="1"/>
          <w:numId w:val="1"/>
        </w:numPr>
        <w:suppressAutoHyphens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kern w:val="2"/>
          <w:sz w:val="18"/>
          <w:szCs w:val="18"/>
        </w:rPr>
      </w:pP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Стоимость </w:t>
      </w:r>
      <w:r w:rsidR="0080352F">
        <w:rPr>
          <w:rFonts w:ascii="Times New Roman" w:eastAsia="Times New Roman" w:hAnsi="Times New Roman" w:cs="Times New Roman"/>
          <w:kern w:val="2"/>
          <w:sz w:val="18"/>
          <w:szCs w:val="18"/>
        </w:rPr>
        <w:t>У</w:t>
      </w: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слуг Исполнителя по </w:t>
      </w:r>
      <w:r w:rsidRPr="00C8526D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настоящему Техническому </w:t>
      </w:r>
      <w:r w:rsidR="001901AA" w:rsidRPr="00C8526D">
        <w:rPr>
          <w:rFonts w:ascii="Times New Roman" w:eastAsia="Times New Roman" w:hAnsi="Times New Roman" w:cs="Times New Roman"/>
          <w:kern w:val="2"/>
          <w:sz w:val="18"/>
          <w:szCs w:val="18"/>
        </w:rPr>
        <w:t>з</w:t>
      </w:r>
      <w:r w:rsidRPr="00C8526D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аданию № </w:t>
      </w:r>
      <w:r w:rsidR="006A1412">
        <w:rPr>
          <w:rFonts w:ascii="Times New Roman" w:eastAsia="Times New Roman" w:hAnsi="Times New Roman" w:cs="Times New Roman"/>
          <w:kern w:val="2"/>
          <w:sz w:val="18"/>
          <w:szCs w:val="18"/>
        </w:rPr>
        <w:t>7</w:t>
      </w:r>
      <w:r w:rsidRPr="00C8526D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 составляет</w:t>
      </w: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 </w:t>
      </w:r>
      <w:r w:rsidR="006A1412">
        <w:rPr>
          <w:rFonts w:ascii="Times New Roman" w:eastAsia="Times New Roman" w:hAnsi="Times New Roman" w:cs="Times New Roman"/>
          <w:kern w:val="2"/>
          <w:sz w:val="18"/>
          <w:szCs w:val="18"/>
        </w:rPr>
        <w:t>2</w:t>
      </w:r>
      <w:r w:rsidR="00CF0B86">
        <w:rPr>
          <w:rFonts w:ascii="Times New Roman" w:eastAsia="Times New Roman" w:hAnsi="Times New Roman" w:cs="Times New Roman"/>
          <w:kern w:val="2"/>
          <w:sz w:val="18"/>
          <w:szCs w:val="18"/>
        </w:rPr>
        <w:t>8</w:t>
      </w:r>
      <w:r w:rsidR="00DF2FC5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 </w:t>
      </w:r>
      <w:r w:rsidR="006A1412">
        <w:rPr>
          <w:rFonts w:ascii="Times New Roman" w:eastAsia="Times New Roman" w:hAnsi="Times New Roman" w:cs="Times New Roman"/>
          <w:kern w:val="2"/>
          <w:sz w:val="18"/>
          <w:szCs w:val="18"/>
        </w:rPr>
        <w:t>0</w:t>
      </w:r>
      <w:r w:rsidR="00DF2FC5">
        <w:rPr>
          <w:rFonts w:ascii="Times New Roman" w:eastAsia="Times New Roman" w:hAnsi="Times New Roman" w:cs="Times New Roman"/>
          <w:kern w:val="2"/>
          <w:sz w:val="18"/>
          <w:szCs w:val="18"/>
        </w:rPr>
        <w:t>00</w:t>
      </w: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 (</w:t>
      </w:r>
      <w:r w:rsidR="006A1412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двадцать </w:t>
      </w:r>
      <w:r w:rsidR="00CF0B86">
        <w:rPr>
          <w:rFonts w:ascii="Times New Roman" w:eastAsia="Times New Roman" w:hAnsi="Times New Roman" w:cs="Times New Roman"/>
          <w:kern w:val="2"/>
          <w:sz w:val="18"/>
          <w:szCs w:val="18"/>
        </w:rPr>
        <w:t>восемьдесят</w:t>
      </w:r>
      <w:r w:rsidR="006A1412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 </w:t>
      </w:r>
      <w:r w:rsidR="00DF2FC5">
        <w:rPr>
          <w:rFonts w:ascii="Times New Roman" w:eastAsia="Times New Roman" w:hAnsi="Times New Roman" w:cs="Times New Roman"/>
          <w:kern w:val="2"/>
          <w:sz w:val="18"/>
          <w:szCs w:val="18"/>
        </w:rPr>
        <w:t>тысяч</w:t>
      </w: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>) рублей 00 копеек.  (</w:t>
      </w:r>
      <w:r w:rsidRPr="00F36418">
        <w:rPr>
          <w:rFonts w:ascii="Times New Roman" w:eastAsia="Calibri" w:hAnsi="Times New Roman" w:cs="Times New Roman"/>
          <w:sz w:val="18"/>
          <w:szCs w:val="18"/>
          <w:lang w:eastAsia="ar-SA"/>
        </w:rPr>
        <w:t>Стоимость Услуг НДС не облагается в связи с применением Исполнителем УСНО (ст.26.2. НК РФ)</w:t>
      </w: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. </w:t>
      </w:r>
    </w:p>
    <w:p w14:paraId="7208E350" w14:textId="512DF03A" w:rsidR="00F36418" w:rsidRPr="00F36418" w:rsidRDefault="00F36418" w:rsidP="00574B2E">
      <w:pPr>
        <w:numPr>
          <w:ilvl w:val="1"/>
          <w:numId w:val="1"/>
        </w:numPr>
        <w:suppressAutoHyphens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kern w:val="2"/>
          <w:sz w:val="18"/>
          <w:szCs w:val="18"/>
        </w:rPr>
      </w:pP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>Стороны пришли к соглашению, что оплата Услуг Исполнителя осуществляется в следующем порядке:</w:t>
      </w: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br/>
      </w:r>
      <w:r w:rsidR="00D43DDC">
        <w:rPr>
          <w:rFonts w:ascii="Times New Roman" w:eastAsia="Times New Roman" w:hAnsi="Times New Roman" w:cs="Times New Roman"/>
          <w:kern w:val="2"/>
          <w:sz w:val="18"/>
          <w:szCs w:val="18"/>
        </w:rPr>
        <w:t>4</w:t>
      </w: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.2.1. </w:t>
      </w:r>
      <w:r w:rsidR="0080352F">
        <w:rPr>
          <w:rFonts w:ascii="Times New Roman" w:eastAsia="Times New Roman" w:hAnsi="Times New Roman" w:cs="Times New Roman"/>
          <w:kern w:val="2"/>
          <w:sz w:val="18"/>
          <w:szCs w:val="18"/>
        </w:rPr>
        <w:t>П</w:t>
      </w: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>редоплат</w:t>
      </w:r>
      <w:r w:rsidR="0080352F">
        <w:rPr>
          <w:rFonts w:ascii="Times New Roman" w:eastAsia="Times New Roman" w:hAnsi="Times New Roman" w:cs="Times New Roman"/>
          <w:kern w:val="2"/>
          <w:sz w:val="18"/>
          <w:szCs w:val="18"/>
        </w:rPr>
        <w:t>у</w:t>
      </w: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 </w:t>
      </w:r>
      <w:r w:rsidR="0080352F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(100%) </w:t>
      </w: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за Услуги в размере </w:t>
      </w:r>
      <w:r w:rsidR="006A1412">
        <w:rPr>
          <w:rFonts w:ascii="Times New Roman" w:eastAsia="Times New Roman" w:hAnsi="Times New Roman" w:cs="Times New Roman"/>
          <w:kern w:val="2"/>
          <w:sz w:val="18"/>
          <w:szCs w:val="18"/>
        </w:rPr>
        <w:t>2</w:t>
      </w:r>
      <w:r w:rsidR="00CF0B86">
        <w:rPr>
          <w:rFonts w:ascii="Times New Roman" w:eastAsia="Times New Roman" w:hAnsi="Times New Roman" w:cs="Times New Roman"/>
          <w:kern w:val="2"/>
          <w:sz w:val="18"/>
          <w:szCs w:val="18"/>
        </w:rPr>
        <w:t>8</w:t>
      </w:r>
      <w:r w:rsidR="00DF2FC5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 </w:t>
      </w:r>
      <w:r w:rsidR="006A1412">
        <w:rPr>
          <w:rFonts w:ascii="Times New Roman" w:eastAsia="Times New Roman" w:hAnsi="Times New Roman" w:cs="Times New Roman"/>
          <w:kern w:val="2"/>
          <w:sz w:val="18"/>
          <w:szCs w:val="18"/>
        </w:rPr>
        <w:t>0</w:t>
      </w:r>
      <w:r w:rsidR="00DF2FC5">
        <w:rPr>
          <w:rFonts w:ascii="Times New Roman" w:eastAsia="Times New Roman" w:hAnsi="Times New Roman" w:cs="Times New Roman"/>
          <w:kern w:val="2"/>
          <w:sz w:val="18"/>
          <w:szCs w:val="18"/>
        </w:rPr>
        <w:t>00</w:t>
      </w: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 (</w:t>
      </w:r>
      <w:r w:rsidR="006A1412">
        <w:rPr>
          <w:rFonts w:ascii="Times New Roman" w:eastAsia="Times New Roman" w:hAnsi="Times New Roman" w:cs="Times New Roman"/>
          <w:kern w:val="2"/>
          <w:sz w:val="18"/>
          <w:szCs w:val="18"/>
        </w:rPr>
        <w:t>двадцать в</w:t>
      </w:r>
      <w:r w:rsidR="00CF0B86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осемьдесят </w:t>
      </w:r>
      <w:r w:rsidR="006A1412">
        <w:rPr>
          <w:rFonts w:ascii="Times New Roman" w:eastAsia="Times New Roman" w:hAnsi="Times New Roman" w:cs="Times New Roman"/>
          <w:kern w:val="2"/>
          <w:sz w:val="18"/>
          <w:szCs w:val="18"/>
        </w:rPr>
        <w:t>т</w:t>
      </w:r>
      <w:r w:rsidR="00DF2FC5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ысяч) </w:t>
      </w: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рублей </w:t>
      </w:r>
      <w:r w:rsidR="00F74965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00 копеек </w:t>
      </w:r>
      <w:r w:rsidRPr="00F36418">
        <w:rPr>
          <w:rFonts w:ascii="Times New Roman" w:eastAsia="Times New Roman" w:hAnsi="Times New Roman" w:cs="Times New Roman"/>
          <w:kern w:val="2"/>
          <w:sz w:val="18"/>
          <w:szCs w:val="18"/>
        </w:rPr>
        <w:t>Заказчик осуществляет на основании счета в срок не позднее 5 (пяти) рабочих дней с даты выставления счета</w:t>
      </w:r>
      <w:r w:rsidR="00F74965">
        <w:rPr>
          <w:rFonts w:ascii="Times New Roman" w:eastAsia="Times New Roman" w:hAnsi="Times New Roman" w:cs="Times New Roman"/>
          <w:kern w:val="2"/>
          <w:sz w:val="18"/>
          <w:szCs w:val="18"/>
        </w:rPr>
        <w:t>.</w:t>
      </w:r>
    </w:p>
    <w:p w14:paraId="5A056919" w14:textId="77777777" w:rsidR="00F36418" w:rsidRPr="00F36418" w:rsidRDefault="00F36418" w:rsidP="00DF2FC5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1"/>
          <w:sz w:val="18"/>
          <w:szCs w:val="18"/>
        </w:rPr>
      </w:pPr>
    </w:p>
    <w:p w14:paraId="1C9DD9CC" w14:textId="77777777" w:rsidR="00F36418" w:rsidRPr="00F36418" w:rsidRDefault="00F36418" w:rsidP="00F36418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tbl>
      <w:tblPr>
        <w:tblW w:w="978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DE3F00" w:rsidRPr="00574B2E" w14:paraId="060ADCB8" w14:textId="77777777" w:rsidTr="00574B2E">
        <w:trPr>
          <w:trHeight w:val="501"/>
        </w:trPr>
        <w:tc>
          <w:tcPr>
            <w:tcW w:w="4820" w:type="dxa"/>
            <w:hideMark/>
          </w:tcPr>
          <w:p w14:paraId="6EB9284B" w14:textId="77777777" w:rsidR="00DE3F00" w:rsidRPr="00574B2E" w:rsidRDefault="00DE3F00">
            <w:pPr>
              <w:snapToGrid w:val="0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574B2E">
              <w:rPr>
                <w:rFonts w:ascii="Times New Roman" w:eastAsia="Calibri" w:hAnsi="Times New Roman" w:cs="Times New Roman"/>
                <w:sz w:val="18"/>
                <w:szCs w:val="20"/>
              </w:rPr>
              <w:t>Исполнитель</w:t>
            </w:r>
          </w:p>
        </w:tc>
        <w:tc>
          <w:tcPr>
            <w:tcW w:w="4961" w:type="dxa"/>
            <w:hideMark/>
          </w:tcPr>
          <w:p w14:paraId="504BC67F" w14:textId="77777777" w:rsidR="00DE3F00" w:rsidRPr="00574B2E" w:rsidRDefault="00DE3F0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74B2E">
              <w:rPr>
                <w:rFonts w:ascii="Times New Roman" w:eastAsia="Calibri" w:hAnsi="Times New Roman" w:cs="Times New Roman"/>
                <w:sz w:val="18"/>
                <w:szCs w:val="20"/>
              </w:rPr>
              <w:t>Заказчик</w:t>
            </w:r>
          </w:p>
        </w:tc>
      </w:tr>
      <w:tr w:rsidR="00DE3F00" w:rsidRPr="00574B2E" w14:paraId="68E36B08" w14:textId="77777777" w:rsidTr="00D43DDC">
        <w:trPr>
          <w:trHeight w:val="2131"/>
        </w:trPr>
        <w:tc>
          <w:tcPr>
            <w:tcW w:w="4820" w:type="dxa"/>
            <w:hideMark/>
          </w:tcPr>
          <w:p w14:paraId="69C22581" w14:textId="77777777" w:rsidR="00DE3F00" w:rsidRPr="00574B2E" w:rsidRDefault="00DE3F00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574B2E">
              <w:rPr>
                <w:rFonts w:ascii="Times New Roman" w:eastAsia="Calibri" w:hAnsi="Times New Roman" w:cs="Times New Roman"/>
                <w:sz w:val="18"/>
              </w:rPr>
              <w:t>ООО «АСК «Директ Сервис»</w:t>
            </w:r>
          </w:p>
          <w:p w14:paraId="5825BB93" w14:textId="77777777" w:rsidR="00DE3F00" w:rsidRPr="00574B2E" w:rsidRDefault="00DE3F00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574B2E">
              <w:rPr>
                <w:rFonts w:ascii="Times New Roman" w:eastAsia="Calibri" w:hAnsi="Times New Roman" w:cs="Times New Roman"/>
                <w:sz w:val="18"/>
              </w:rPr>
              <w:t>ИНН 5406738380, КПП 540601001</w:t>
            </w:r>
          </w:p>
          <w:p w14:paraId="3A99DDF4" w14:textId="77777777" w:rsidR="00DE3F00" w:rsidRPr="00574B2E" w:rsidRDefault="00DE3F00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574B2E">
              <w:rPr>
                <w:rFonts w:ascii="Times New Roman" w:eastAsia="Calibri" w:hAnsi="Times New Roman" w:cs="Times New Roman"/>
                <w:sz w:val="18"/>
              </w:rPr>
              <w:t xml:space="preserve">Юридический и почтовый адрес: 630099, </w:t>
            </w:r>
          </w:p>
          <w:p w14:paraId="3BE4B487" w14:textId="77777777" w:rsidR="00DE3F00" w:rsidRPr="00574B2E" w:rsidRDefault="00DE3F00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574B2E">
              <w:rPr>
                <w:rFonts w:ascii="Times New Roman" w:eastAsia="Calibri" w:hAnsi="Times New Roman" w:cs="Times New Roman"/>
                <w:sz w:val="18"/>
              </w:rPr>
              <w:t xml:space="preserve">г. Новосибирск, ул. Ядринцевская, д. 68/1, оф. 1007 </w:t>
            </w:r>
          </w:p>
          <w:p w14:paraId="4FEE858B" w14:textId="77777777" w:rsidR="00DE3F00" w:rsidRPr="00574B2E" w:rsidRDefault="00DE3F00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574B2E">
              <w:rPr>
                <w:rFonts w:ascii="Times New Roman" w:eastAsia="Calibri" w:hAnsi="Times New Roman" w:cs="Times New Roman"/>
                <w:sz w:val="18"/>
              </w:rPr>
              <w:t xml:space="preserve">Тел.: 8-800-250-0881 </w:t>
            </w:r>
          </w:p>
          <w:p w14:paraId="0C8611EC" w14:textId="77777777" w:rsidR="00DE3F00" w:rsidRPr="00574B2E" w:rsidRDefault="00DE3F00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574B2E">
              <w:rPr>
                <w:rFonts w:ascii="Times New Roman" w:eastAsia="Calibri" w:hAnsi="Times New Roman" w:cs="Times New Roman"/>
                <w:sz w:val="18"/>
              </w:rPr>
              <w:t>р/с № 40702810300430119403 в</w:t>
            </w:r>
          </w:p>
          <w:p w14:paraId="0E6A37D8" w14:textId="77777777" w:rsidR="00DE3F00" w:rsidRPr="00574B2E" w:rsidRDefault="00DE3F00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574B2E">
              <w:rPr>
                <w:rFonts w:ascii="Times New Roman" w:eastAsia="Calibri" w:hAnsi="Times New Roman" w:cs="Times New Roman"/>
                <w:sz w:val="18"/>
              </w:rPr>
              <w:t>филиале «Центральный» Банка ВТБ (ПАО) г. Москва</w:t>
            </w:r>
          </w:p>
          <w:p w14:paraId="1BED1A49" w14:textId="77777777" w:rsidR="00DE3F00" w:rsidRPr="00574B2E" w:rsidRDefault="00DE3F00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574B2E">
              <w:rPr>
                <w:rFonts w:ascii="Times New Roman" w:eastAsia="Calibri" w:hAnsi="Times New Roman" w:cs="Times New Roman"/>
                <w:sz w:val="18"/>
              </w:rPr>
              <w:t>БИК 044525411</w:t>
            </w:r>
          </w:p>
          <w:p w14:paraId="72161A90" w14:textId="77777777" w:rsidR="00DE3F00" w:rsidRPr="00574B2E" w:rsidRDefault="00DE3F00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574B2E">
              <w:rPr>
                <w:rFonts w:ascii="Times New Roman" w:eastAsia="Calibri" w:hAnsi="Times New Roman" w:cs="Times New Roman"/>
                <w:sz w:val="18"/>
              </w:rPr>
              <w:t>к/с № 30101810145250000411</w:t>
            </w:r>
          </w:p>
        </w:tc>
        <w:tc>
          <w:tcPr>
            <w:tcW w:w="4961" w:type="dxa"/>
            <w:hideMark/>
          </w:tcPr>
          <w:p w14:paraId="3541CB6E" w14:textId="77777777" w:rsidR="006A1412" w:rsidRPr="006A1412" w:rsidRDefault="006A1412" w:rsidP="006A1412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6A1412">
              <w:rPr>
                <w:rFonts w:ascii="Times New Roman" w:eastAsia="Calibri" w:hAnsi="Times New Roman" w:cs="Times New Roman"/>
                <w:sz w:val="18"/>
              </w:rPr>
              <w:t>ООО «Социальная аптека»</w:t>
            </w:r>
          </w:p>
          <w:p w14:paraId="382613D4" w14:textId="77777777" w:rsidR="006A1412" w:rsidRPr="006A1412" w:rsidRDefault="006A1412" w:rsidP="006A1412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6A1412">
              <w:rPr>
                <w:rFonts w:ascii="Times New Roman" w:eastAsia="Calibri" w:hAnsi="Times New Roman" w:cs="Times New Roman"/>
                <w:sz w:val="18"/>
              </w:rPr>
              <w:t>ИНН 0571008484 КПП 057201001</w:t>
            </w:r>
          </w:p>
          <w:p w14:paraId="27D36FD4" w14:textId="77777777" w:rsidR="006A1412" w:rsidRPr="006A1412" w:rsidRDefault="006A1412" w:rsidP="006A1412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6A1412">
              <w:rPr>
                <w:rFonts w:ascii="Times New Roman" w:eastAsia="Calibri" w:hAnsi="Times New Roman" w:cs="Times New Roman"/>
                <w:sz w:val="18"/>
              </w:rPr>
              <w:t xml:space="preserve">Юридический адрес: 367010, РД, г. Махачкала, пр. Гамидова, д. 48 </w:t>
            </w:r>
          </w:p>
          <w:p w14:paraId="7575DA40" w14:textId="77777777" w:rsidR="006A1412" w:rsidRPr="006A1412" w:rsidRDefault="006A1412" w:rsidP="006A1412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6A1412">
              <w:rPr>
                <w:rFonts w:ascii="Times New Roman" w:eastAsia="Calibri" w:hAnsi="Times New Roman" w:cs="Times New Roman"/>
                <w:sz w:val="18"/>
              </w:rPr>
              <w:t>Тел: 8-938-780-45-66</w:t>
            </w:r>
          </w:p>
          <w:p w14:paraId="4542B8F8" w14:textId="77777777" w:rsidR="006A1412" w:rsidRPr="006A1412" w:rsidRDefault="006A1412" w:rsidP="006A1412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6A1412">
              <w:rPr>
                <w:rFonts w:ascii="Times New Roman" w:eastAsia="Calibri" w:hAnsi="Times New Roman" w:cs="Times New Roman"/>
                <w:sz w:val="18"/>
              </w:rPr>
              <w:t>р/с № 40702810260320003912 в</w:t>
            </w:r>
          </w:p>
          <w:p w14:paraId="2BBED557" w14:textId="77777777" w:rsidR="006A1412" w:rsidRPr="006A1412" w:rsidRDefault="006A1412" w:rsidP="006A1412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6A1412">
              <w:rPr>
                <w:rFonts w:ascii="Times New Roman" w:eastAsia="Calibri" w:hAnsi="Times New Roman" w:cs="Times New Roman"/>
                <w:sz w:val="18"/>
              </w:rPr>
              <w:t>отделение №5230 Сбербанка России, г. Ставрополь</w:t>
            </w:r>
          </w:p>
          <w:p w14:paraId="530B3CE0" w14:textId="77777777" w:rsidR="006A1412" w:rsidRPr="006A1412" w:rsidRDefault="006A1412" w:rsidP="006A1412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6A1412">
              <w:rPr>
                <w:rFonts w:ascii="Times New Roman" w:eastAsia="Calibri" w:hAnsi="Times New Roman" w:cs="Times New Roman"/>
                <w:sz w:val="18"/>
              </w:rPr>
              <w:t>БИК 040702615</w:t>
            </w:r>
          </w:p>
          <w:p w14:paraId="712B4825" w14:textId="77777777" w:rsidR="006A1412" w:rsidRPr="006A1412" w:rsidRDefault="006A1412" w:rsidP="006A1412">
            <w:pPr>
              <w:pStyle w:val="20"/>
              <w:snapToGrid w:val="0"/>
              <w:rPr>
                <w:rFonts w:ascii="Times New Roman" w:eastAsia="Calibri" w:hAnsi="Times New Roman" w:cs="Times New Roman"/>
                <w:sz w:val="18"/>
              </w:rPr>
            </w:pPr>
            <w:r w:rsidRPr="006A1412">
              <w:rPr>
                <w:rFonts w:ascii="Times New Roman" w:eastAsia="Calibri" w:hAnsi="Times New Roman" w:cs="Times New Roman"/>
                <w:sz w:val="18"/>
              </w:rPr>
              <w:t>к/с № 30101810907020000615</w:t>
            </w:r>
          </w:p>
          <w:p w14:paraId="66947899" w14:textId="269ECC5A" w:rsidR="00DE3F00" w:rsidRPr="00574B2E" w:rsidRDefault="00DE3F00">
            <w:pPr>
              <w:pStyle w:val="20"/>
              <w:snapToGrid w:val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3F00" w:rsidRPr="00574B2E" w14:paraId="503B71BC" w14:textId="77777777" w:rsidTr="00574B2E">
        <w:trPr>
          <w:trHeight w:hRule="exact" w:val="914"/>
        </w:trPr>
        <w:tc>
          <w:tcPr>
            <w:tcW w:w="4820" w:type="dxa"/>
            <w:hideMark/>
          </w:tcPr>
          <w:p w14:paraId="778E0FDC" w14:textId="77777777" w:rsidR="00DE3F00" w:rsidRDefault="00C8526D">
            <w:pPr>
              <w:pStyle w:val="2"/>
              <w:snapToGrid w:val="0"/>
              <w:jc w:val="both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Начальник отдела</w:t>
            </w:r>
          </w:p>
          <w:p w14:paraId="043C1011" w14:textId="77777777" w:rsidR="007B7799" w:rsidRPr="00574B2E" w:rsidRDefault="007B7799">
            <w:pPr>
              <w:pStyle w:val="2"/>
              <w:snapToGrid w:val="0"/>
              <w:jc w:val="both"/>
              <w:rPr>
                <w:sz w:val="18"/>
              </w:rPr>
            </w:pPr>
          </w:p>
        </w:tc>
        <w:tc>
          <w:tcPr>
            <w:tcW w:w="4961" w:type="dxa"/>
            <w:hideMark/>
          </w:tcPr>
          <w:p w14:paraId="0F411E7E" w14:textId="77777777" w:rsidR="00DE3F00" w:rsidRPr="00574B2E" w:rsidRDefault="00DE3F00">
            <w:pPr>
              <w:pStyle w:val="2"/>
              <w:snapToGrid w:val="0"/>
              <w:jc w:val="both"/>
              <w:rPr>
                <w:sz w:val="18"/>
              </w:rPr>
            </w:pPr>
            <w:r w:rsidRPr="006A1412">
              <w:rPr>
                <w:sz w:val="18"/>
                <w:highlight w:val="yellow"/>
              </w:rPr>
              <w:t>Генеральный директор</w:t>
            </w:r>
          </w:p>
        </w:tc>
      </w:tr>
      <w:tr w:rsidR="00DE3F00" w:rsidRPr="00574B2E" w14:paraId="5284DA19" w14:textId="77777777" w:rsidTr="00574B2E">
        <w:trPr>
          <w:trHeight w:hRule="exact" w:val="925"/>
        </w:trPr>
        <w:tc>
          <w:tcPr>
            <w:tcW w:w="4820" w:type="dxa"/>
            <w:hideMark/>
          </w:tcPr>
          <w:p w14:paraId="13870859" w14:textId="77777777" w:rsidR="00DE3F00" w:rsidRPr="00574B2E" w:rsidRDefault="00DE3F00">
            <w:pPr>
              <w:pStyle w:val="2"/>
              <w:jc w:val="both"/>
              <w:rPr>
                <w:sz w:val="18"/>
              </w:rPr>
            </w:pPr>
            <w:r w:rsidRPr="00574B2E">
              <w:rPr>
                <w:rFonts w:eastAsia="Calibri"/>
                <w:sz w:val="18"/>
              </w:rPr>
              <w:t>_____________________ /</w:t>
            </w:r>
            <w:r w:rsidRPr="00574B2E">
              <w:rPr>
                <w:sz w:val="18"/>
              </w:rPr>
              <w:t xml:space="preserve"> </w:t>
            </w:r>
            <w:r w:rsidR="00C8526D">
              <w:rPr>
                <w:sz w:val="18"/>
              </w:rPr>
              <w:t>И.Н. Архипова</w:t>
            </w:r>
            <w:r w:rsidRPr="00574B2E">
              <w:rPr>
                <w:rFonts w:eastAsia="Calibri"/>
                <w:sz w:val="18"/>
              </w:rPr>
              <w:t xml:space="preserve"> /</w:t>
            </w:r>
          </w:p>
        </w:tc>
        <w:tc>
          <w:tcPr>
            <w:tcW w:w="4961" w:type="dxa"/>
            <w:hideMark/>
          </w:tcPr>
          <w:p w14:paraId="3E580A03" w14:textId="08097D01" w:rsidR="00DE3F00" w:rsidRPr="00574B2E" w:rsidRDefault="00DE3F00">
            <w:pPr>
              <w:pStyle w:val="2"/>
              <w:jc w:val="both"/>
              <w:rPr>
                <w:sz w:val="18"/>
              </w:rPr>
            </w:pPr>
            <w:r w:rsidRPr="00574B2E">
              <w:rPr>
                <w:rStyle w:val="1"/>
                <w:rFonts w:eastAsia="Calibri"/>
                <w:sz w:val="18"/>
              </w:rPr>
              <w:t>_____________________ /</w:t>
            </w:r>
            <w:r w:rsidR="006A1412">
              <w:rPr>
                <w:rStyle w:val="1"/>
                <w:rFonts w:eastAsia="Calibri"/>
                <w:sz w:val="18"/>
              </w:rPr>
              <w:t>_</w:t>
            </w:r>
            <w:r w:rsidR="006A1412" w:rsidRPr="006A1412">
              <w:rPr>
                <w:rStyle w:val="1"/>
                <w:rFonts w:eastAsia="Calibri"/>
                <w:sz w:val="18"/>
                <w:highlight w:val="yellow"/>
              </w:rPr>
              <w:t>________________</w:t>
            </w:r>
            <w:r w:rsidRPr="00574B2E">
              <w:rPr>
                <w:rStyle w:val="1"/>
                <w:rFonts w:eastAsia="Calibri"/>
                <w:sz w:val="18"/>
              </w:rPr>
              <w:t xml:space="preserve"> </w:t>
            </w:r>
            <w:r w:rsidRPr="00574B2E">
              <w:rPr>
                <w:rFonts w:eastAsia="Calibri"/>
                <w:sz w:val="18"/>
                <w:lang w:eastAsia="en-US"/>
              </w:rPr>
              <w:t>/</w:t>
            </w:r>
          </w:p>
        </w:tc>
      </w:tr>
    </w:tbl>
    <w:p w14:paraId="4DAFD616" w14:textId="77777777" w:rsidR="00C77F21" w:rsidRDefault="00C77F21"/>
    <w:sectPr w:rsidR="00C77F21" w:rsidSect="00D43DDC">
      <w:pgSz w:w="11906" w:h="16838"/>
      <w:pgMar w:top="426" w:right="849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13EB4C38"/>
    <w:multiLevelType w:val="hybridMultilevel"/>
    <w:tmpl w:val="4C42E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61093"/>
    <w:multiLevelType w:val="hybridMultilevel"/>
    <w:tmpl w:val="22929F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36269F3"/>
    <w:multiLevelType w:val="hybridMultilevel"/>
    <w:tmpl w:val="5F92F670"/>
    <w:lvl w:ilvl="0" w:tplc="EFA884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18"/>
    <w:rsid w:val="001901AA"/>
    <w:rsid w:val="002B66E0"/>
    <w:rsid w:val="00574B2E"/>
    <w:rsid w:val="00581E65"/>
    <w:rsid w:val="006A1412"/>
    <w:rsid w:val="006F33FE"/>
    <w:rsid w:val="007B7799"/>
    <w:rsid w:val="0080352F"/>
    <w:rsid w:val="00B44EBA"/>
    <w:rsid w:val="00B80AD3"/>
    <w:rsid w:val="00BC5553"/>
    <w:rsid w:val="00C77F21"/>
    <w:rsid w:val="00C8526D"/>
    <w:rsid w:val="00CF0B86"/>
    <w:rsid w:val="00D41889"/>
    <w:rsid w:val="00D43DDC"/>
    <w:rsid w:val="00DE3F00"/>
    <w:rsid w:val="00DF0917"/>
    <w:rsid w:val="00DF2FC5"/>
    <w:rsid w:val="00E8101E"/>
    <w:rsid w:val="00E83EBA"/>
    <w:rsid w:val="00F36418"/>
    <w:rsid w:val="00F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0CF0"/>
  <w15:chartTrackingRefBased/>
  <w15:docId w15:val="{55F31456-B3E7-4BC9-B746-860884DC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4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FC5"/>
    <w:pPr>
      <w:ind w:left="720"/>
      <w:contextualSpacing/>
    </w:pPr>
  </w:style>
  <w:style w:type="paragraph" w:customStyle="1" w:styleId="2">
    <w:name w:val="Обычный2"/>
    <w:rsid w:val="00DE3F00"/>
    <w:pPr>
      <w:suppressAutoHyphens/>
      <w:spacing w:before="100" w:after="100" w:line="100" w:lineRule="atLeast"/>
    </w:pPr>
    <w:rPr>
      <w:rFonts w:ascii="Times New Roman" w:eastAsia="Arial" w:hAnsi="Times New Roman" w:cs="Times New Roman"/>
      <w:kern w:val="2"/>
      <w:sz w:val="24"/>
      <w:szCs w:val="20"/>
      <w:lang w:eastAsia="ar-SA"/>
    </w:rPr>
  </w:style>
  <w:style w:type="paragraph" w:customStyle="1" w:styleId="20">
    <w:name w:val="Текст2"/>
    <w:basedOn w:val="a"/>
    <w:rsid w:val="00DE3F00"/>
    <w:pPr>
      <w:suppressAutoHyphens/>
      <w:spacing w:after="0" w:line="100" w:lineRule="atLeast"/>
    </w:pPr>
    <w:rPr>
      <w:rFonts w:ascii="Courier New" w:eastAsia="Courier New" w:hAnsi="Courier New" w:cs="Courier New"/>
      <w:kern w:val="2"/>
      <w:sz w:val="20"/>
      <w:szCs w:val="20"/>
      <w:lang w:eastAsia="ar-SA"/>
    </w:rPr>
  </w:style>
  <w:style w:type="character" w:customStyle="1" w:styleId="1">
    <w:name w:val="Основной шрифт абзаца1"/>
    <w:rsid w:val="00DE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3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Резинкина</cp:lastModifiedBy>
  <cp:revision>8</cp:revision>
  <cp:lastPrinted>2023-09-20T04:56:00Z</cp:lastPrinted>
  <dcterms:created xsi:type="dcterms:W3CDTF">2024-05-29T08:02:00Z</dcterms:created>
  <dcterms:modified xsi:type="dcterms:W3CDTF">2024-05-29T08:55:00Z</dcterms:modified>
</cp:coreProperties>
</file>