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4C31D" w14:textId="77777777" w:rsidR="003338A7" w:rsidRPr="00A0721D" w:rsidRDefault="003338A7" w:rsidP="003338A7">
      <w:pPr>
        <w:jc w:val="right"/>
        <w:rPr>
          <w:sz w:val="48"/>
          <w:szCs w:val="48"/>
          <w:lang w:val="en-US"/>
        </w:rPr>
      </w:pPr>
    </w:p>
    <w:p w14:paraId="6ECDE09C" w14:textId="77777777" w:rsidR="003338A7" w:rsidRDefault="003338A7" w:rsidP="003338A7">
      <w:pPr>
        <w:jc w:val="right"/>
        <w:rPr>
          <w:sz w:val="48"/>
          <w:szCs w:val="48"/>
        </w:rPr>
      </w:pPr>
    </w:p>
    <w:p w14:paraId="6B2EBFE6" w14:textId="77777777" w:rsidR="003338A7" w:rsidRDefault="003338A7" w:rsidP="003338A7">
      <w:pPr>
        <w:jc w:val="right"/>
        <w:rPr>
          <w:sz w:val="48"/>
          <w:szCs w:val="48"/>
        </w:rPr>
      </w:pPr>
    </w:p>
    <w:p w14:paraId="7B84C4E0" w14:textId="77777777" w:rsidR="003338A7" w:rsidRPr="001843C2" w:rsidRDefault="003338A7" w:rsidP="003338A7">
      <w:pPr>
        <w:jc w:val="right"/>
        <w:rPr>
          <w:sz w:val="48"/>
          <w:szCs w:val="48"/>
        </w:rPr>
      </w:pPr>
    </w:p>
    <w:p w14:paraId="2F81BBFD" w14:textId="769D474B" w:rsidR="003338A7" w:rsidRPr="00C3653F" w:rsidRDefault="00D859EA" w:rsidP="003338A7">
      <w:pPr>
        <w:shd w:val="clear" w:color="auto" w:fill="D9D9D9"/>
        <w:jc w:val="right"/>
        <w:rPr>
          <w:sz w:val="48"/>
          <w:szCs w:val="48"/>
        </w:rPr>
      </w:pPr>
      <w:r>
        <w:rPr>
          <w:sz w:val="48"/>
          <w:szCs w:val="48"/>
        </w:rPr>
        <w:t>Бизнес предложение</w:t>
      </w:r>
    </w:p>
    <w:p w14:paraId="1F15A112" w14:textId="4EDC84ED" w:rsidR="003338A7" w:rsidRPr="001204BC" w:rsidRDefault="003F58A0" w:rsidP="003338A7">
      <w:pPr>
        <w:shd w:val="clear" w:color="auto" w:fill="BFBFBF"/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>Акция «Приведи друга»</w:t>
      </w:r>
    </w:p>
    <w:p w14:paraId="1BD0DFF2" w14:textId="77777777" w:rsidR="003338A7" w:rsidRDefault="003338A7" w:rsidP="003338A7">
      <w:pPr>
        <w:jc w:val="right"/>
        <w:rPr>
          <w:sz w:val="48"/>
          <w:szCs w:val="48"/>
        </w:rPr>
      </w:pPr>
    </w:p>
    <w:p w14:paraId="372C076E" w14:textId="77777777" w:rsidR="003338A7" w:rsidRPr="001843C2" w:rsidRDefault="003338A7" w:rsidP="003338A7">
      <w:pPr>
        <w:jc w:val="right"/>
        <w:rPr>
          <w:sz w:val="48"/>
          <w:szCs w:val="48"/>
        </w:rPr>
      </w:pPr>
    </w:p>
    <w:p w14:paraId="2F25C980" w14:textId="77777777" w:rsidR="003338A7" w:rsidRPr="003F50F3" w:rsidRDefault="003338A7" w:rsidP="003338A7">
      <w:pPr>
        <w:jc w:val="right"/>
      </w:pPr>
      <w:bookmarkStart w:id="0" w:name="_Toc309143713"/>
      <w:bookmarkStart w:id="1" w:name="_Toc309304137"/>
      <w:bookmarkStart w:id="2" w:name="_Toc309740744"/>
      <w:r w:rsidRPr="001843C2">
        <w:t>Подготовлено для</w:t>
      </w:r>
      <w:bookmarkStart w:id="3" w:name="_Toc309740745"/>
      <w:bookmarkStart w:id="4" w:name="_Toc309143714"/>
      <w:bookmarkStart w:id="5" w:name="_Toc309304138"/>
      <w:bookmarkEnd w:id="0"/>
      <w:bookmarkEnd w:id="1"/>
      <w:bookmarkEnd w:id="2"/>
    </w:p>
    <w:p w14:paraId="57AFF25D" w14:textId="43DAB1AF" w:rsidR="003338A7" w:rsidRPr="00CA2AE1" w:rsidRDefault="003338A7" w:rsidP="003338A7">
      <w:pPr>
        <w:jc w:val="right"/>
      </w:pPr>
      <w:r w:rsidRPr="00394D4B">
        <w:t>ООО "</w:t>
      </w:r>
      <w:r w:rsidR="00DD2AC9">
        <w:t>Заказчик</w:t>
      </w:r>
      <w:r w:rsidRPr="00394D4B">
        <w:t>"</w:t>
      </w:r>
    </w:p>
    <w:p w14:paraId="13F1C2D6" w14:textId="01B72573" w:rsidR="003338A7" w:rsidRPr="001843C2" w:rsidRDefault="005736A5" w:rsidP="003338A7">
      <w:pPr>
        <w:jc w:val="right"/>
        <w:rPr>
          <w:b/>
          <w:bCs/>
        </w:rPr>
      </w:pPr>
      <w:r w:rsidRPr="001843C2">
        <w:rPr>
          <w:b/>
        </w:rPr>
        <w:fldChar w:fldCharType="begin"/>
      </w:r>
      <w:r w:rsidR="003338A7" w:rsidRPr="001843C2">
        <w:rPr>
          <w:b/>
        </w:rPr>
        <w:instrText xml:space="preserve"> TIME \@ "d MMMM yyyy 'г.'" </w:instrText>
      </w:r>
      <w:r w:rsidRPr="001843C2">
        <w:rPr>
          <w:b/>
        </w:rPr>
        <w:fldChar w:fldCharType="separate"/>
      </w:r>
      <w:r w:rsidR="00BD535E">
        <w:rPr>
          <w:b/>
          <w:noProof/>
        </w:rPr>
        <w:t>12 августа 2019 г.</w:t>
      </w:r>
      <w:bookmarkEnd w:id="3"/>
      <w:bookmarkEnd w:id="4"/>
      <w:bookmarkEnd w:id="5"/>
      <w:r w:rsidRPr="001843C2">
        <w:rPr>
          <w:b/>
        </w:rPr>
        <w:fldChar w:fldCharType="end"/>
      </w:r>
    </w:p>
    <w:p w14:paraId="3CCC588B" w14:textId="77777777" w:rsidR="003338A7" w:rsidRPr="001843C2" w:rsidRDefault="003338A7" w:rsidP="003338A7">
      <w:pPr>
        <w:jc w:val="right"/>
        <w:rPr>
          <w:b/>
          <w:bCs/>
        </w:rPr>
      </w:pPr>
      <w:bookmarkStart w:id="6" w:name="_Toc309143715"/>
      <w:bookmarkStart w:id="7" w:name="_Toc309304139"/>
      <w:bookmarkStart w:id="8" w:name="_Toc309740746"/>
    </w:p>
    <w:p w14:paraId="066DAD4F" w14:textId="66608FA8" w:rsidR="003338A7" w:rsidRPr="00D859EA" w:rsidRDefault="003338A7" w:rsidP="003338A7">
      <w:pPr>
        <w:jc w:val="right"/>
        <w:rPr>
          <w:b/>
          <w:bCs/>
        </w:rPr>
      </w:pPr>
      <w:r w:rsidRPr="001843C2">
        <w:rPr>
          <w:b/>
          <w:bCs/>
        </w:rPr>
        <w:t xml:space="preserve">Версия </w:t>
      </w:r>
      <w:bookmarkEnd w:id="6"/>
      <w:bookmarkEnd w:id="7"/>
      <w:bookmarkEnd w:id="8"/>
      <w:r w:rsidR="000D4D71">
        <w:rPr>
          <w:b/>
          <w:bCs/>
        </w:rPr>
        <w:t>1</w:t>
      </w:r>
    </w:p>
    <w:p w14:paraId="389E56E3" w14:textId="77777777" w:rsidR="003338A7" w:rsidRPr="001843C2" w:rsidRDefault="003338A7" w:rsidP="003338A7">
      <w:pPr>
        <w:jc w:val="right"/>
      </w:pPr>
    </w:p>
    <w:p w14:paraId="2D781C3B" w14:textId="77777777" w:rsidR="003338A7" w:rsidRPr="001843C2" w:rsidRDefault="003338A7" w:rsidP="003338A7">
      <w:pPr>
        <w:jc w:val="right"/>
      </w:pPr>
      <w:r w:rsidRPr="001843C2">
        <w:t>Утверждено</w:t>
      </w:r>
    </w:p>
    <w:p w14:paraId="73DFCE22" w14:textId="77777777" w:rsidR="003338A7" w:rsidRDefault="003338A7" w:rsidP="003338A7">
      <w:r>
        <w:br w:type="page"/>
      </w:r>
    </w:p>
    <w:p w14:paraId="6BF3F239" w14:textId="77777777" w:rsidR="003338A7" w:rsidRPr="001843C2" w:rsidRDefault="003338A7" w:rsidP="003338A7">
      <w:pPr>
        <w:spacing w:after="120"/>
        <w:outlineLvl w:val="0"/>
        <w:rPr>
          <w:b/>
          <w:bCs/>
          <w:color w:val="333333"/>
          <w:sz w:val="32"/>
          <w:szCs w:val="32"/>
        </w:rPr>
      </w:pPr>
      <w:bookmarkStart w:id="9" w:name="_Toc311724758"/>
      <w:bookmarkStart w:id="10" w:name="_Toc332971894"/>
      <w:bookmarkStart w:id="11" w:name="_Toc16521748"/>
      <w:r w:rsidRPr="001843C2">
        <w:rPr>
          <w:b/>
          <w:bCs/>
          <w:color w:val="333333"/>
          <w:sz w:val="32"/>
          <w:szCs w:val="32"/>
        </w:rPr>
        <w:lastRenderedPageBreak/>
        <w:t>Лист согласования</w:t>
      </w:r>
      <w:bookmarkEnd w:id="9"/>
      <w:bookmarkEnd w:id="10"/>
      <w:bookmarkEnd w:id="11"/>
    </w:p>
    <w:p w14:paraId="08A068ED" w14:textId="77777777" w:rsidR="003338A7" w:rsidRPr="001843C2" w:rsidRDefault="003338A7" w:rsidP="003338A7">
      <w:pPr>
        <w:spacing w:before="360" w:after="120"/>
        <w:outlineLvl w:val="0"/>
        <w:rPr>
          <w:b/>
          <w:color w:val="333333"/>
          <w:sz w:val="26"/>
          <w:szCs w:val="26"/>
        </w:rPr>
      </w:pPr>
      <w:bookmarkStart w:id="12" w:name="_Toc311724759"/>
      <w:bookmarkStart w:id="13" w:name="_Toc16521749"/>
      <w:r w:rsidRPr="001843C2">
        <w:rPr>
          <w:b/>
          <w:color w:val="333333"/>
          <w:sz w:val="26"/>
          <w:szCs w:val="26"/>
        </w:rPr>
        <w:t>История изменений документа</w:t>
      </w:r>
      <w:bookmarkEnd w:id="12"/>
      <w:bookmarkEnd w:id="13"/>
    </w:p>
    <w:tbl>
      <w:tblPr>
        <w:tblW w:w="0" w:type="auto"/>
        <w:tblInd w:w="227" w:type="dxa"/>
        <w:tblBorders>
          <w:top w:val="single" w:sz="8" w:space="0" w:color="999999"/>
          <w:bottom w:val="single" w:sz="8" w:space="0" w:color="99999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588"/>
        <w:gridCol w:w="1043"/>
        <w:gridCol w:w="4937"/>
      </w:tblGrid>
      <w:tr w:rsidR="003338A7" w:rsidRPr="005651CE" w14:paraId="15DB32ED" w14:textId="77777777" w:rsidTr="00E64513">
        <w:tc>
          <w:tcPr>
            <w:tcW w:w="1560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0CE5F516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1843C2">
              <w:rPr>
                <w:rFonts w:ascii="Arial" w:hAnsi="Arial" w:cs="Arial"/>
                <w:b/>
                <w:bCs/>
                <w:sz w:val="20"/>
              </w:rPr>
              <w:t>Дата</w:t>
            </w:r>
          </w:p>
        </w:tc>
        <w:tc>
          <w:tcPr>
            <w:tcW w:w="1588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6CF80E2D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1843C2">
              <w:rPr>
                <w:rFonts w:ascii="Arial" w:hAnsi="Arial" w:cs="Arial"/>
                <w:b/>
                <w:bCs/>
                <w:sz w:val="20"/>
              </w:rPr>
              <w:t>Автор</w:t>
            </w:r>
          </w:p>
        </w:tc>
        <w:tc>
          <w:tcPr>
            <w:tcW w:w="1043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0344D59A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1843C2">
              <w:rPr>
                <w:rFonts w:ascii="Arial" w:hAnsi="Arial" w:cs="Arial"/>
                <w:b/>
                <w:bCs/>
                <w:sz w:val="20"/>
              </w:rPr>
              <w:t>Версия</w:t>
            </w:r>
          </w:p>
        </w:tc>
        <w:tc>
          <w:tcPr>
            <w:tcW w:w="4937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02C3352A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1843C2">
              <w:rPr>
                <w:rFonts w:ascii="Arial" w:hAnsi="Arial" w:cs="Arial"/>
                <w:b/>
                <w:bCs/>
                <w:sz w:val="20"/>
              </w:rPr>
              <w:t>Сделанные изменения</w:t>
            </w:r>
          </w:p>
        </w:tc>
      </w:tr>
      <w:tr w:rsidR="003338A7" w:rsidRPr="005651CE" w14:paraId="784F5AA8" w14:textId="77777777" w:rsidTr="00E64513">
        <w:tc>
          <w:tcPr>
            <w:tcW w:w="1560" w:type="dxa"/>
            <w:tcBorders>
              <w:top w:val="single" w:sz="8" w:space="0" w:color="999999"/>
              <w:bottom w:val="single" w:sz="8" w:space="0" w:color="999999"/>
            </w:tcBorders>
          </w:tcPr>
          <w:p w14:paraId="153D6E16" w14:textId="50F180DD" w:rsidR="003338A7" w:rsidRPr="001843C2" w:rsidRDefault="003338A7" w:rsidP="001204BC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999999"/>
              <w:bottom w:val="single" w:sz="8" w:space="0" w:color="999999"/>
            </w:tcBorders>
          </w:tcPr>
          <w:p w14:paraId="70B4F27D" w14:textId="1C9D1313" w:rsidR="003338A7" w:rsidRPr="00094F66" w:rsidRDefault="003338A7" w:rsidP="00B135FD">
            <w:pPr>
              <w:pStyle w:val="TableNormal1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43" w:type="dxa"/>
            <w:tcBorders>
              <w:top w:val="single" w:sz="8" w:space="0" w:color="999999"/>
              <w:bottom w:val="single" w:sz="8" w:space="0" w:color="999999"/>
            </w:tcBorders>
          </w:tcPr>
          <w:p w14:paraId="68C78B67" w14:textId="7D78C150" w:rsidR="003338A7" w:rsidRPr="00094F66" w:rsidRDefault="003338A7" w:rsidP="00B135FD">
            <w:pPr>
              <w:pStyle w:val="TableNormal1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37" w:type="dxa"/>
            <w:tcBorders>
              <w:top w:val="single" w:sz="8" w:space="0" w:color="999999"/>
              <w:bottom w:val="single" w:sz="8" w:space="0" w:color="999999"/>
            </w:tcBorders>
          </w:tcPr>
          <w:p w14:paraId="4A3BEF12" w14:textId="217415E5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F67BCF" w:rsidRPr="005651CE" w14:paraId="2FF256E7" w14:textId="77777777" w:rsidTr="00F162C4">
        <w:tc>
          <w:tcPr>
            <w:tcW w:w="1560" w:type="dxa"/>
            <w:tcBorders>
              <w:top w:val="single" w:sz="8" w:space="0" w:color="999999"/>
              <w:bottom w:val="single" w:sz="8" w:space="0" w:color="999999"/>
            </w:tcBorders>
          </w:tcPr>
          <w:p w14:paraId="1755C60F" w14:textId="3896F64F" w:rsidR="00F67BCF" w:rsidRPr="001843C2" w:rsidRDefault="00F67BCF" w:rsidP="00F67BCF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999999"/>
              <w:bottom w:val="single" w:sz="8" w:space="0" w:color="999999"/>
            </w:tcBorders>
          </w:tcPr>
          <w:p w14:paraId="509BFDFF" w14:textId="03A3A8FF" w:rsidR="00F67BCF" w:rsidRPr="006477B0" w:rsidRDefault="00F67BCF" w:rsidP="00F67BCF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999999"/>
              <w:bottom w:val="single" w:sz="8" w:space="0" w:color="999999"/>
            </w:tcBorders>
          </w:tcPr>
          <w:p w14:paraId="0B6C0398" w14:textId="2978355B" w:rsidR="00F67BCF" w:rsidRPr="00D13C28" w:rsidRDefault="00F67BCF" w:rsidP="00F67BCF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937" w:type="dxa"/>
            <w:tcBorders>
              <w:top w:val="single" w:sz="8" w:space="0" w:color="999999"/>
              <w:bottom w:val="single" w:sz="8" w:space="0" w:color="999999"/>
            </w:tcBorders>
          </w:tcPr>
          <w:p w14:paraId="49D29D88" w14:textId="5BE98AA1" w:rsidR="00F67BCF" w:rsidRPr="00F67BCF" w:rsidRDefault="00F67BCF" w:rsidP="00F67BCF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4654F9" w:rsidRPr="005651CE" w14:paraId="54994EF6" w14:textId="77777777" w:rsidTr="007D4FF5">
        <w:tc>
          <w:tcPr>
            <w:tcW w:w="1560" w:type="dxa"/>
            <w:tcBorders>
              <w:top w:val="single" w:sz="8" w:space="0" w:color="999999"/>
              <w:bottom w:val="single" w:sz="8" w:space="0" w:color="999999"/>
            </w:tcBorders>
          </w:tcPr>
          <w:p w14:paraId="7EFCB65A" w14:textId="0C48C00A" w:rsidR="004654F9" w:rsidRPr="00615C3E" w:rsidRDefault="004654F9" w:rsidP="00DA2951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999999"/>
              <w:bottom w:val="single" w:sz="8" w:space="0" w:color="999999"/>
            </w:tcBorders>
          </w:tcPr>
          <w:p w14:paraId="3FECA41D" w14:textId="00DF2987" w:rsidR="004654F9" w:rsidRPr="0016748F" w:rsidRDefault="004654F9" w:rsidP="00DA2951">
            <w:pPr>
              <w:pStyle w:val="TableNormal1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43" w:type="dxa"/>
            <w:tcBorders>
              <w:top w:val="single" w:sz="8" w:space="0" w:color="999999"/>
              <w:bottom w:val="single" w:sz="8" w:space="0" w:color="999999"/>
            </w:tcBorders>
          </w:tcPr>
          <w:p w14:paraId="7460CB77" w14:textId="09223886" w:rsidR="004654F9" w:rsidRPr="00D13C28" w:rsidRDefault="004654F9" w:rsidP="00DA2951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937" w:type="dxa"/>
            <w:tcBorders>
              <w:top w:val="single" w:sz="8" w:space="0" w:color="999999"/>
              <w:bottom w:val="single" w:sz="8" w:space="0" w:color="999999"/>
            </w:tcBorders>
          </w:tcPr>
          <w:p w14:paraId="406A99C1" w14:textId="12740CF8" w:rsidR="004654F9" w:rsidRPr="004654F9" w:rsidRDefault="004654F9" w:rsidP="00DA2951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136E8F" w:rsidRPr="005651CE" w14:paraId="540E87DD" w14:textId="77777777" w:rsidTr="00E64513">
        <w:tc>
          <w:tcPr>
            <w:tcW w:w="1560" w:type="dxa"/>
            <w:tcBorders>
              <w:top w:val="single" w:sz="8" w:space="0" w:color="999999"/>
              <w:bottom w:val="single" w:sz="8" w:space="0" w:color="999999"/>
            </w:tcBorders>
          </w:tcPr>
          <w:p w14:paraId="18772902" w14:textId="03E2B37F" w:rsidR="00136E8F" w:rsidRPr="00615C3E" w:rsidRDefault="00136E8F" w:rsidP="00771598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999999"/>
              <w:bottom w:val="single" w:sz="8" w:space="0" w:color="999999"/>
            </w:tcBorders>
          </w:tcPr>
          <w:p w14:paraId="2E6CEBF2" w14:textId="33B00CAA" w:rsidR="00136E8F" w:rsidRPr="00223CA2" w:rsidRDefault="00136E8F" w:rsidP="00771598">
            <w:pPr>
              <w:pStyle w:val="TableNormal1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43" w:type="dxa"/>
            <w:tcBorders>
              <w:top w:val="single" w:sz="8" w:space="0" w:color="999999"/>
              <w:bottom w:val="single" w:sz="8" w:space="0" w:color="999999"/>
            </w:tcBorders>
          </w:tcPr>
          <w:p w14:paraId="23A481ED" w14:textId="28E3513B" w:rsidR="00136E8F" w:rsidRPr="00D13C28" w:rsidRDefault="00136E8F" w:rsidP="00771598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937" w:type="dxa"/>
            <w:tcBorders>
              <w:top w:val="single" w:sz="8" w:space="0" w:color="999999"/>
              <w:bottom w:val="single" w:sz="8" w:space="0" w:color="999999"/>
            </w:tcBorders>
          </w:tcPr>
          <w:p w14:paraId="791920DC" w14:textId="5DFC089D" w:rsidR="00136E8F" w:rsidRPr="00941E33" w:rsidRDefault="00136E8F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757DE4" w:rsidRPr="005651CE" w14:paraId="1AE942AC" w14:textId="77777777" w:rsidTr="00E64513">
        <w:tc>
          <w:tcPr>
            <w:tcW w:w="1560" w:type="dxa"/>
            <w:tcBorders>
              <w:top w:val="single" w:sz="8" w:space="0" w:color="999999"/>
              <w:bottom w:val="single" w:sz="8" w:space="0" w:color="999999"/>
            </w:tcBorders>
          </w:tcPr>
          <w:p w14:paraId="4C7F1183" w14:textId="7157F8CB" w:rsidR="00757DE4" w:rsidRPr="00615C3E" w:rsidRDefault="00757DE4" w:rsidP="00757DE4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999999"/>
              <w:bottom w:val="single" w:sz="8" w:space="0" w:color="999999"/>
            </w:tcBorders>
          </w:tcPr>
          <w:p w14:paraId="41CF9B77" w14:textId="15657C23" w:rsidR="00757DE4" w:rsidRPr="00D13C28" w:rsidRDefault="00757DE4" w:rsidP="00757DE4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999999"/>
              <w:bottom w:val="single" w:sz="8" w:space="0" w:color="999999"/>
            </w:tcBorders>
          </w:tcPr>
          <w:p w14:paraId="548C0C01" w14:textId="24E8E352" w:rsidR="00757DE4" w:rsidRPr="00757DE4" w:rsidRDefault="00757DE4" w:rsidP="00757DE4">
            <w:pPr>
              <w:pStyle w:val="TableNormal1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37" w:type="dxa"/>
            <w:tcBorders>
              <w:top w:val="single" w:sz="8" w:space="0" w:color="999999"/>
              <w:bottom w:val="single" w:sz="8" w:space="0" w:color="999999"/>
            </w:tcBorders>
          </w:tcPr>
          <w:p w14:paraId="1BB57229" w14:textId="2B0CCB88" w:rsidR="00757DE4" w:rsidRPr="00757DE4" w:rsidRDefault="00757DE4" w:rsidP="00757DE4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757DE4" w:rsidRPr="005651CE" w14:paraId="74A9AEE0" w14:textId="77777777" w:rsidTr="00E64513">
        <w:tc>
          <w:tcPr>
            <w:tcW w:w="1560" w:type="dxa"/>
            <w:tcBorders>
              <w:top w:val="single" w:sz="8" w:space="0" w:color="999999"/>
              <w:bottom w:val="single" w:sz="8" w:space="0" w:color="999999"/>
            </w:tcBorders>
          </w:tcPr>
          <w:p w14:paraId="01AF87AC" w14:textId="77777777" w:rsidR="00757DE4" w:rsidRDefault="00757DE4" w:rsidP="00757DE4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999999"/>
              <w:bottom w:val="single" w:sz="8" w:space="0" w:color="999999"/>
            </w:tcBorders>
          </w:tcPr>
          <w:p w14:paraId="45F47407" w14:textId="77777777" w:rsidR="00757DE4" w:rsidRDefault="00757DE4" w:rsidP="00757DE4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999999"/>
              <w:bottom w:val="single" w:sz="8" w:space="0" w:color="999999"/>
            </w:tcBorders>
          </w:tcPr>
          <w:p w14:paraId="4E140045" w14:textId="62568638" w:rsidR="00757DE4" w:rsidRDefault="00757DE4" w:rsidP="00757DE4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937" w:type="dxa"/>
            <w:tcBorders>
              <w:top w:val="single" w:sz="8" w:space="0" w:color="999999"/>
              <w:bottom w:val="single" w:sz="8" w:space="0" w:color="999999"/>
            </w:tcBorders>
          </w:tcPr>
          <w:p w14:paraId="705B2BBC" w14:textId="56F078C8" w:rsidR="00757DE4" w:rsidRDefault="00757DE4" w:rsidP="00757DE4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</w:tbl>
    <w:p w14:paraId="2CA6B0A7" w14:textId="77777777" w:rsidR="003338A7" w:rsidRPr="001843C2" w:rsidRDefault="003338A7" w:rsidP="003338A7">
      <w:pPr>
        <w:spacing w:before="360" w:after="120"/>
        <w:rPr>
          <w:b/>
          <w:color w:val="333333"/>
          <w:sz w:val="26"/>
          <w:szCs w:val="26"/>
        </w:rPr>
      </w:pPr>
      <w:r w:rsidRPr="001843C2">
        <w:rPr>
          <w:b/>
          <w:color w:val="333333"/>
          <w:sz w:val="26"/>
          <w:szCs w:val="26"/>
        </w:rPr>
        <w:t>Согласовано</w:t>
      </w:r>
    </w:p>
    <w:tbl>
      <w:tblPr>
        <w:tblW w:w="0" w:type="auto"/>
        <w:tblInd w:w="227" w:type="dxa"/>
        <w:tblBorders>
          <w:top w:val="single" w:sz="8" w:space="0" w:color="999999"/>
          <w:bottom w:val="single" w:sz="8" w:space="0" w:color="99999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08"/>
        <w:gridCol w:w="4067"/>
        <w:gridCol w:w="1574"/>
        <w:gridCol w:w="1902"/>
      </w:tblGrid>
      <w:tr w:rsidR="003338A7" w:rsidRPr="005651CE" w14:paraId="6550528E" w14:textId="77777777" w:rsidTr="00B135FD">
        <w:tc>
          <w:tcPr>
            <w:tcW w:w="1508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11D3B217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1843C2">
              <w:rPr>
                <w:rFonts w:ascii="Arial" w:hAnsi="Arial" w:cs="Arial"/>
                <w:b/>
                <w:bCs/>
                <w:sz w:val="20"/>
              </w:rPr>
              <w:t>ФИО</w:t>
            </w:r>
          </w:p>
        </w:tc>
        <w:tc>
          <w:tcPr>
            <w:tcW w:w="4067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0163D169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1843C2">
              <w:rPr>
                <w:rFonts w:ascii="Arial" w:hAnsi="Arial" w:cs="Arial"/>
                <w:b/>
                <w:bCs/>
                <w:sz w:val="20"/>
              </w:rPr>
              <w:t>Должность</w:t>
            </w:r>
          </w:p>
        </w:tc>
        <w:tc>
          <w:tcPr>
            <w:tcW w:w="1574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6D654D55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1843C2">
              <w:rPr>
                <w:rFonts w:ascii="Arial" w:hAnsi="Arial" w:cs="Arial"/>
                <w:b/>
                <w:bCs/>
                <w:sz w:val="20"/>
              </w:rPr>
              <w:t>Дата</w:t>
            </w:r>
          </w:p>
        </w:tc>
        <w:tc>
          <w:tcPr>
            <w:tcW w:w="1902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6254ABD1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1843C2">
              <w:rPr>
                <w:rFonts w:ascii="Arial" w:hAnsi="Arial" w:cs="Arial"/>
                <w:b/>
                <w:bCs/>
                <w:sz w:val="20"/>
              </w:rPr>
              <w:t>Подпись</w:t>
            </w:r>
          </w:p>
        </w:tc>
      </w:tr>
      <w:tr w:rsidR="003338A7" w:rsidRPr="005651CE" w14:paraId="1E5C4ABB" w14:textId="77777777" w:rsidTr="00B135FD">
        <w:tc>
          <w:tcPr>
            <w:tcW w:w="1508" w:type="dxa"/>
            <w:tcBorders>
              <w:top w:val="single" w:sz="8" w:space="0" w:color="999999"/>
              <w:bottom w:val="single" w:sz="8" w:space="0" w:color="999999"/>
            </w:tcBorders>
          </w:tcPr>
          <w:p w14:paraId="557C056D" w14:textId="79AE0CA4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tcBorders>
              <w:top w:val="single" w:sz="8" w:space="0" w:color="999999"/>
              <w:bottom w:val="single" w:sz="8" w:space="0" w:color="999999"/>
            </w:tcBorders>
          </w:tcPr>
          <w:p w14:paraId="11E8F966" w14:textId="6C14EBFC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  <w:tcBorders>
              <w:top w:val="single" w:sz="8" w:space="0" w:color="999999"/>
              <w:bottom w:val="single" w:sz="8" w:space="0" w:color="999999"/>
            </w:tcBorders>
          </w:tcPr>
          <w:p w14:paraId="31B46684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  <w:tcBorders>
              <w:top w:val="single" w:sz="8" w:space="0" w:color="999999"/>
              <w:bottom w:val="single" w:sz="8" w:space="0" w:color="999999"/>
            </w:tcBorders>
          </w:tcPr>
          <w:p w14:paraId="70CDB316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3338A7" w:rsidRPr="005651CE" w14:paraId="1C07D89B" w14:textId="77777777" w:rsidTr="00B135FD">
        <w:tc>
          <w:tcPr>
            <w:tcW w:w="1508" w:type="dxa"/>
            <w:tcBorders>
              <w:top w:val="single" w:sz="8" w:space="0" w:color="999999"/>
              <w:bottom w:val="single" w:sz="8" w:space="0" w:color="999999"/>
            </w:tcBorders>
          </w:tcPr>
          <w:p w14:paraId="55ABA599" w14:textId="09518FF5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tcBorders>
              <w:top w:val="single" w:sz="8" w:space="0" w:color="999999"/>
              <w:bottom w:val="single" w:sz="8" w:space="0" w:color="999999"/>
            </w:tcBorders>
          </w:tcPr>
          <w:p w14:paraId="34FCCB3B" w14:textId="2527F793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  <w:tcBorders>
              <w:top w:val="single" w:sz="8" w:space="0" w:color="999999"/>
              <w:bottom w:val="single" w:sz="8" w:space="0" w:color="999999"/>
            </w:tcBorders>
          </w:tcPr>
          <w:p w14:paraId="610D5872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  <w:tcBorders>
              <w:top w:val="single" w:sz="8" w:space="0" w:color="999999"/>
              <w:bottom w:val="single" w:sz="8" w:space="0" w:color="999999"/>
            </w:tcBorders>
          </w:tcPr>
          <w:p w14:paraId="5806E83A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3338A7" w:rsidRPr="005651CE" w14:paraId="7F7D997D" w14:textId="77777777" w:rsidTr="00B135FD">
        <w:tc>
          <w:tcPr>
            <w:tcW w:w="1508" w:type="dxa"/>
            <w:tcBorders>
              <w:top w:val="single" w:sz="8" w:space="0" w:color="999999"/>
              <w:bottom w:val="single" w:sz="8" w:space="0" w:color="999999"/>
            </w:tcBorders>
          </w:tcPr>
          <w:p w14:paraId="740D7C7C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tcBorders>
              <w:top w:val="single" w:sz="8" w:space="0" w:color="999999"/>
              <w:bottom w:val="single" w:sz="8" w:space="0" w:color="999999"/>
            </w:tcBorders>
          </w:tcPr>
          <w:p w14:paraId="446D9A81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  <w:tcBorders>
              <w:top w:val="single" w:sz="8" w:space="0" w:color="999999"/>
              <w:bottom w:val="single" w:sz="8" w:space="0" w:color="999999"/>
            </w:tcBorders>
          </w:tcPr>
          <w:p w14:paraId="3BCD31A3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  <w:tcBorders>
              <w:top w:val="single" w:sz="8" w:space="0" w:color="999999"/>
              <w:bottom w:val="single" w:sz="8" w:space="0" w:color="999999"/>
            </w:tcBorders>
          </w:tcPr>
          <w:p w14:paraId="49F60DD6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3338A7" w:rsidRPr="005651CE" w14:paraId="074AB134" w14:textId="77777777" w:rsidTr="00B135FD">
        <w:tc>
          <w:tcPr>
            <w:tcW w:w="1508" w:type="dxa"/>
          </w:tcPr>
          <w:p w14:paraId="10764CF2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</w:tcPr>
          <w:p w14:paraId="25728F32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</w:tcPr>
          <w:p w14:paraId="36EC3C3E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</w:tcPr>
          <w:p w14:paraId="1FCFF084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3338A7" w:rsidRPr="005651CE" w14:paraId="2CE791A3" w14:textId="77777777" w:rsidTr="00B135FD">
        <w:tc>
          <w:tcPr>
            <w:tcW w:w="1508" w:type="dxa"/>
            <w:tcBorders>
              <w:top w:val="single" w:sz="8" w:space="0" w:color="999999"/>
              <w:bottom w:val="single" w:sz="8" w:space="0" w:color="999999"/>
            </w:tcBorders>
          </w:tcPr>
          <w:p w14:paraId="577CC2AC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tcBorders>
              <w:top w:val="single" w:sz="8" w:space="0" w:color="999999"/>
              <w:bottom w:val="single" w:sz="8" w:space="0" w:color="999999"/>
            </w:tcBorders>
          </w:tcPr>
          <w:p w14:paraId="684535D2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  <w:tcBorders>
              <w:top w:val="single" w:sz="8" w:space="0" w:color="999999"/>
              <w:bottom w:val="single" w:sz="8" w:space="0" w:color="999999"/>
            </w:tcBorders>
          </w:tcPr>
          <w:p w14:paraId="422EA45D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  <w:tcBorders>
              <w:top w:val="single" w:sz="8" w:space="0" w:color="999999"/>
              <w:bottom w:val="single" w:sz="8" w:space="0" w:color="999999"/>
            </w:tcBorders>
          </w:tcPr>
          <w:p w14:paraId="12644CEB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  <w:tr w:rsidR="003338A7" w:rsidRPr="005651CE" w14:paraId="70BECA6D" w14:textId="77777777" w:rsidTr="00B135FD">
        <w:tc>
          <w:tcPr>
            <w:tcW w:w="1508" w:type="dxa"/>
            <w:tcBorders>
              <w:top w:val="single" w:sz="8" w:space="0" w:color="999999"/>
              <w:bottom w:val="single" w:sz="8" w:space="0" w:color="999999"/>
            </w:tcBorders>
          </w:tcPr>
          <w:p w14:paraId="4ACAF1E1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tcBorders>
              <w:top w:val="single" w:sz="8" w:space="0" w:color="999999"/>
              <w:bottom w:val="single" w:sz="8" w:space="0" w:color="999999"/>
            </w:tcBorders>
          </w:tcPr>
          <w:p w14:paraId="66AE3282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  <w:tcBorders>
              <w:top w:val="single" w:sz="8" w:space="0" w:color="999999"/>
              <w:bottom w:val="single" w:sz="8" w:space="0" w:color="999999"/>
            </w:tcBorders>
          </w:tcPr>
          <w:p w14:paraId="43D48309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  <w:tcBorders>
              <w:top w:val="single" w:sz="8" w:space="0" w:color="999999"/>
              <w:bottom w:val="single" w:sz="8" w:space="0" w:color="999999"/>
            </w:tcBorders>
          </w:tcPr>
          <w:p w14:paraId="4AB3D9FE" w14:textId="77777777" w:rsidR="003338A7" w:rsidRPr="001843C2" w:rsidRDefault="003338A7" w:rsidP="00B135FD">
            <w:pPr>
              <w:pStyle w:val="TableNormal1"/>
              <w:rPr>
                <w:rFonts w:ascii="Arial" w:hAnsi="Arial" w:cs="Arial"/>
                <w:sz w:val="20"/>
              </w:rPr>
            </w:pPr>
          </w:p>
        </w:tc>
      </w:tr>
    </w:tbl>
    <w:p w14:paraId="626899AD" w14:textId="77777777" w:rsidR="003338A7" w:rsidRDefault="003338A7" w:rsidP="003338A7">
      <w:r>
        <w:br w:type="page"/>
      </w:r>
    </w:p>
    <w:p w14:paraId="61DC7935" w14:textId="77777777" w:rsidR="008F4E3D" w:rsidRDefault="008F4E3D" w:rsidP="008F4E3D">
      <w:pPr>
        <w:spacing w:after="120"/>
        <w:outlineLvl w:val="0"/>
        <w:rPr>
          <w:b/>
          <w:bCs/>
          <w:color w:val="333333"/>
          <w:sz w:val="32"/>
          <w:szCs w:val="32"/>
        </w:rPr>
      </w:pPr>
      <w:bookmarkStart w:id="14" w:name="_Toc378782879"/>
      <w:bookmarkStart w:id="15" w:name="_Toc16521750"/>
      <w:r w:rsidRPr="00963B3C">
        <w:rPr>
          <w:b/>
          <w:bCs/>
          <w:color w:val="333333"/>
          <w:sz w:val="32"/>
          <w:szCs w:val="32"/>
        </w:rPr>
        <w:lastRenderedPageBreak/>
        <w:t>Определение терминов</w:t>
      </w:r>
      <w:r>
        <w:rPr>
          <w:b/>
          <w:bCs/>
          <w:color w:val="333333"/>
          <w:sz w:val="32"/>
          <w:szCs w:val="32"/>
        </w:rPr>
        <w:t xml:space="preserve"> и сокращений</w:t>
      </w:r>
      <w:bookmarkEnd w:id="14"/>
      <w:bookmarkEnd w:id="15"/>
    </w:p>
    <w:tbl>
      <w:tblPr>
        <w:tblW w:w="9328" w:type="dxa"/>
        <w:tblInd w:w="227" w:type="dxa"/>
        <w:tblBorders>
          <w:top w:val="single" w:sz="8" w:space="0" w:color="999999"/>
          <w:bottom w:val="single" w:sz="8" w:space="0" w:color="99999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57"/>
        <w:gridCol w:w="7371"/>
      </w:tblGrid>
      <w:tr w:rsidR="008F4E3D" w:rsidRPr="001843C2" w14:paraId="4C9FF5ED" w14:textId="77777777" w:rsidTr="00B135FD">
        <w:tc>
          <w:tcPr>
            <w:tcW w:w="1957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6222CDA7" w14:textId="77777777" w:rsidR="008F4E3D" w:rsidRPr="00913135" w:rsidRDefault="008F4E3D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913135">
              <w:rPr>
                <w:rFonts w:ascii="Arial" w:hAnsi="Arial" w:cs="Arial"/>
                <w:b/>
                <w:bCs/>
                <w:sz w:val="20"/>
              </w:rPr>
              <w:t>Термин</w:t>
            </w:r>
          </w:p>
        </w:tc>
        <w:tc>
          <w:tcPr>
            <w:tcW w:w="7371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14:paraId="6C3872FB" w14:textId="77777777" w:rsidR="008F4E3D" w:rsidRPr="00913135" w:rsidRDefault="008F4E3D" w:rsidP="00B135FD">
            <w:pPr>
              <w:pStyle w:val="TableNormal1"/>
              <w:rPr>
                <w:rFonts w:ascii="Arial" w:hAnsi="Arial" w:cs="Arial"/>
                <w:b/>
                <w:bCs/>
                <w:sz w:val="20"/>
              </w:rPr>
            </w:pPr>
            <w:r w:rsidRPr="00913135">
              <w:rPr>
                <w:rFonts w:ascii="Arial" w:hAnsi="Arial" w:cs="Arial"/>
                <w:b/>
                <w:bCs/>
                <w:sz w:val="20"/>
              </w:rPr>
              <w:t>Определение</w:t>
            </w:r>
          </w:p>
        </w:tc>
      </w:tr>
      <w:tr w:rsidR="008F4E3D" w:rsidRPr="001843C2" w14:paraId="71C38D11" w14:textId="77777777" w:rsidTr="00B135FD">
        <w:tc>
          <w:tcPr>
            <w:tcW w:w="1957" w:type="dxa"/>
            <w:tcBorders>
              <w:top w:val="single" w:sz="8" w:space="0" w:color="999999"/>
              <w:bottom w:val="single" w:sz="8" w:space="0" w:color="999999"/>
            </w:tcBorders>
          </w:tcPr>
          <w:p w14:paraId="2FAA70EC" w14:textId="29D3F923" w:rsidR="008F4E3D" w:rsidRPr="00825337" w:rsidRDefault="008F4E3D" w:rsidP="00B135FD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8" w:space="0" w:color="999999"/>
              <w:bottom w:val="single" w:sz="8" w:space="0" w:color="999999"/>
            </w:tcBorders>
          </w:tcPr>
          <w:p w14:paraId="38BACFD2" w14:textId="2C67EBF6" w:rsidR="008F4E3D" w:rsidRDefault="008F4E3D" w:rsidP="00B135FD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8F4E3D" w:rsidRPr="001843C2" w14:paraId="72CCD2CF" w14:textId="77777777" w:rsidTr="00B135FD">
        <w:tc>
          <w:tcPr>
            <w:tcW w:w="1957" w:type="dxa"/>
            <w:tcBorders>
              <w:top w:val="single" w:sz="8" w:space="0" w:color="999999"/>
              <w:bottom w:val="single" w:sz="8" w:space="0" w:color="999999"/>
            </w:tcBorders>
          </w:tcPr>
          <w:p w14:paraId="7607C6F3" w14:textId="39919FE9" w:rsidR="008F4E3D" w:rsidRPr="00825337" w:rsidRDefault="008F4E3D" w:rsidP="00B135FD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8" w:space="0" w:color="999999"/>
              <w:bottom w:val="single" w:sz="8" w:space="0" w:color="999999"/>
            </w:tcBorders>
          </w:tcPr>
          <w:p w14:paraId="23684932" w14:textId="4409731B" w:rsidR="008F4E3D" w:rsidRDefault="008F4E3D" w:rsidP="00B135FD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8F4E3D" w:rsidRPr="001843C2" w14:paraId="142478CA" w14:textId="77777777" w:rsidTr="00B135FD">
        <w:tc>
          <w:tcPr>
            <w:tcW w:w="1957" w:type="dxa"/>
            <w:tcBorders>
              <w:top w:val="single" w:sz="8" w:space="0" w:color="999999"/>
              <w:bottom w:val="single" w:sz="8" w:space="0" w:color="999999"/>
            </w:tcBorders>
          </w:tcPr>
          <w:p w14:paraId="36C052A0" w14:textId="68C357CB" w:rsidR="008F4E3D" w:rsidRPr="00825337" w:rsidRDefault="008F4E3D" w:rsidP="00B135FD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8" w:space="0" w:color="999999"/>
              <w:bottom w:val="single" w:sz="8" w:space="0" w:color="999999"/>
            </w:tcBorders>
          </w:tcPr>
          <w:p w14:paraId="0B2E8EAF" w14:textId="22B083F7" w:rsidR="008F4E3D" w:rsidRPr="00D93CAB" w:rsidRDefault="008F4E3D" w:rsidP="00B135FD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8F4E3D" w:rsidRPr="001843C2" w14:paraId="1D260714" w14:textId="77777777" w:rsidTr="00B135FD">
        <w:tc>
          <w:tcPr>
            <w:tcW w:w="1957" w:type="dxa"/>
            <w:tcBorders>
              <w:top w:val="single" w:sz="8" w:space="0" w:color="999999"/>
              <w:bottom w:val="single" w:sz="8" w:space="0" w:color="999999"/>
            </w:tcBorders>
          </w:tcPr>
          <w:p w14:paraId="563A8D1C" w14:textId="4DAA077E" w:rsidR="008F4E3D" w:rsidRPr="00825337" w:rsidRDefault="008F4E3D" w:rsidP="00B135FD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8" w:space="0" w:color="999999"/>
              <w:bottom w:val="single" w:sz="8" w:space="0" w:color="999999"/>
            </w:tcBorders>
          </w:tcPr>
          <w:p w14:paraId="1F446010" w14:textId="290C0860" w:rsidR="008F4E3D" w:rsidRPr="00825337" w:rsidRDefault="008F4E3D" w:rsidP="0073632E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8F4E3D" w:rsidRPr="001843C2" w14:paraId="61848F5A" w14:textId="77777777" w:rsidTr="00B135FD">
        <w:tc>
          <w:tcPr>
            <w:tcW w:w="1957" w:type="dxa"/>
            <w:tcBorders>
              <w:top w:val="single" w:sz="8" w:space="0" w:color="999999"/>
              <w:bottom w:val="single" w:sz="8" w:space="0" w:color="999999"/>
            </w:tcBorders>
          </w:tcPr>
          <w:p w14:paraId="56EA45C2" w14:textId="65CA2A32" w:rsidR="008F4E3D" w:rsidRPr="00825337" w:rsidRDefault="008F4E3D" w:rsidP="00B135FD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8" w:space="0" w:color="999999"/>
              <w:bottom w:val="single" w:sz="8" w:space="0" w:color="999999"/>
            </w:tcBorders>
          </w:tcPr>
          <w:p w14:paraId="748305DB" w14:textId="0EEE4498" w:rsidR="008F4E3D" w:rsidRPr="00825337" w:rsidRDefault="008F4E3D" w:rsidP="00B135FD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8F4E3D" w:rsidRPr="001843C2" w14:paraId="51709CE4" w14:textId="77777777" w:rsidTr="00B135FD">
        <w:tc>
          <w:tcPr>
            <w:tcW w:w="1957" w:type="dxa"/>
            <w:tcBorders>
              <w:top w:val="single" w:sz="8" w:space="0" w:color="999999"/>
              <w:bottom w:val="single" w:sz="8" w:space="0" w:color="999999"/>
            </w:tcBorders>
          </w:tcPr>
          <w:p w14:paraId="357C6602" w14:textId="7E59CF30" w:rsidR="008F4E3D" w:rsidRPr="00825337" w:rsidRDefault="008F4E3D" w:rsidP="00B51F69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8" w:space="0" w:color="999999"/>
              <w:bottom w:val="single" w:sz="8" w:space="0" w:color="999999"/>
            </w:tcBorders>
          </w:tcPr>
          <w:p w14:paraId="00622D4D" w14:textId="17C1BC19" w:rsidR="008F4E3D" w:rsidRDefault="008F4E3D" w:rsidP="00B51F69">
            <w:pPr>
              <w:pStyle w:val="TableNormal1"/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8F4E3D" w:rsidRPr="001843C2" w14:paraId="657DDC74" w14:textId="77777777" w:rsidTr="00B135FD">
        <w:tc>
          <w:tcPr>
            <w:tcW w:w="1957" w:type="dxa"/>
            <w:tcBorders>
              <w:top w:val="single" w:sz="8" w:space="0" w:color="999999"/>
              <w:bottom w:val="single" w:sz="8" w:space="0" w:color="999999"/>
            </w:tcBorders>
          </w:tcPr>
          <w:p w14:paraId="683FC054" w14:textId="77777777" w:rsidR="008F4E3D" w:rsidRDefault="008F4E3D" w:rsidP="00B135FD">
            <w:pPr>
              <w:pStyle w:val="TableNormal1"/>
            </w:pPr>
          </w:p>
        </w:tc>
        <w:tc>
          <w:tcPr>
            <w:tcW w:w="7371" w:type="dxa"/>
            <w:tcBorders>
              <w:top w:val="single" w:sz="8" w:space="0" w:color="999999"/>
              <w:bottom w:val="single" w:sz="8" w:space="0" w:color="999999"/>
            </w:tcBorders>
          </w:tcPr>
          <w:p w14:paraId="70C23526" w14:textId="77777777" w:rsidR="008F4E3D" w:rsidRDefault="008F4E3D" w:rsidP="00B135FD">
            <w:pPr>
              <w:pStyle w:val="TableNormal1"/>
            </w:pPr>
          </w:p>
        </w:tc>
      </w:tr>
      <w:tr w:rsidR="008F4E3D" w:rsidRPr="001843C2" w14:paraId="15F51164" w14:textId="77777777" w:rsidTr="00B135FD">
        <w:tc>
          <w:tcPr>
            <w:tcW w:w="1957" w:type="dxa"/>
            <w:tcBorders>
              <w:top w:val="single" w:sz="8" w:space="0" w:color="999999"/>
              <w:bottom w:val="single" w:sz="8" w:space="0" w:color="999999"/>
            </w:tcBorders>
          </w:tcPr>
          <w:p w14:paraId="287F2C7A" w14:textId="64BB91E0" w:rsidR="008F4E3D" w:rsidRDefault="008F4E3D" w:rsidP="00B135FD">
            <w:pPr>
              <w:pStyle w:val="TableNormal1"/>
            </w:pPr>
          </w:p>
        </w:tc>
        <w:tc>
          <w:tcPr>
            <w:tcW w:w="7371" w:type="dxa"/>
            <w:tcBorders>
              <w:top w:val="single" w:sz="8" w:space="0" w:color="999999"/>
              <w:bottom w:val="single" w:sz="8" w:space="0" w:color="999999"/>
            </w:tcBorders>
          </w:tcPr>
          <w:p w14:paraId="31DA1219" w14:textId="566E68E9" w:rsidR="008F4E3D" w:rsidRDefault="008F4E3D" w:rsidP="00B135FD">
            <w:pPr>
              <w:pStyle w:val="TableNormal1"/>
            </w:pPr>
          </w:p>
        </w:tc>
      </w:tr>
      <w:tr w:rsidR="008F4E3D" w:rsidRPr="001843C2" w14:paraId="1C01FAD7" w14:textId="77777777" w:rsidTr="00B135FD">
        <w:tc>
          <w:tcPr>
            <w:tcW w:w="1957" w:type="dxa"/>
            <w:tcBorders>
              <w:top w:val="single" w:sz="8" w:space="0" w:color="999999"/>
              <w:bottom w:val="single" w:sz="8" w:space="0" w:color="999999"/>
            </w:tcBorders>
          </w:tcPr>
          <w:p w14:paraId="75A8E7AA" w14:textId="77777777" w:rsidR="008F4E3D" w:rsidRDefault="008F4E3D" w:rsidP="00B135FD">
            <w:pPr>
              <w:pStyle w:val="TableNormal1"/>
            </w:pPr>
          </w:p>
        </w:tc>
        <w:tc>
          <w:tcPr>
            <w:tcW w:w="7371" w:type="dxa"/>
            <w:tcBorders>
              <w:top w:val="single" w:sz="8" w:space="0" w:color="999999"/>
              <w:bottom w:val="single" w:sz="8" w:space="0" w:color="999999"/>
            </w:tcBorders>
          </w:tcPr>
          <w:p w14:paraId="6BCC69C1" w14:textId="77777777" w:rsidR="008F4E3D" w:rsidRPr="008567A0" w:rsidRDefault="008F4E3D" w:rsidP="00B135FD">
            <w:pPr>
              <w:pStyle w:val="TableNormal1"/>
            </w:pPr>
          </w:p>
        </w:tc>
      </w:tr>
    </w:tbl>
    <w:p w14:paraId="1300C8F9" w14:textId="77777777" w:rsidR="003338A7" w:rsidRDefault="003338A7" w:rsidP="003338A7">
      <w:pPr>
        <w:spacing w:after="0" w:line="240" w:lineRule="auto"/>
      </w:pPr>
      <w:r>
        <w:br w:type="page"/>
      </w:r>
    </w:p>
    <w:p w14:paraId="202ABB25" w14:textId="77777777" w:rsidR="003338A7" w:rsidRDefault="003338A7" w:rsidP="003338A7">
      <w:pPr>
        <w:pStyle w:val="12"/>
        <w:tabs>
          <w:tab w:val="right" w:leader="dot" w:pos="9345"/>
        </w:tabs>
      </w:pPr>
      <w:r w:rsidRPr="001843C2">
        <w:lastRenderedPageBreak/>
        <w:t>Оглавление</w:t>
      </w:r>
    </w:p>
    <w:p w14:paraId="3A502E95" w14:textId="77777777" w:rsidR="00DD2AC9" w:rsidRDefault="005736A5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 w:rsidR="003338A7">
        <w:instrText xml:space="preserve"> TOC \o "1-4" \h \z \u </w:instrText>
      </w:r>
      <w:r>
        <w:fldChar w:fldCharType="separate"/>
      </w:r>
      <w:hyperlink w:anchor="_Toc16521748" w:history="1">
        <w:r w:rsidR="00DD2AC9" w:rsidRPr="005352E1">
          <w:rPr>
            <w:rStyle w:val="a5"/>
            <w:b/>
            <w:bCs/>
            <w:noProof/>
          </w:rPr>
          <w:t>Лист согласования</w:t>
        </w:r>
        <w:r w:rsidR="00DD2AC9">
          <w:rPr>
            <w:noProof/>
            <w:webHidden/>
          </w:rPr>
          <w:tab/>
        </w:r>
        <w:r w:rsidR="00DD2AC9">
          <w:rPr>
            <w:noProof/>
            <w:webHidden/>
          </w:rPr>
          <w:fldChar w:fldCharType="begin"/>
        </w:r>
        <w:r w:rsidR="00DD2AC9">
          <w:rPr>
            <w:noProof/>
            <w:webHidden/>
          </w:rPr>
          <w:instrText xml:space="preserve"> PAGEREF _Toc16521748 \h </w:instrText>
        </w:r>
        <w:r w:rsidR="00DD2AC9">
          <w:rPr>
            <w:noProof/>
            <w:webHidden/>
          </w:rPr>
        </w:r>
        <w:r w:rsidR="00DD2AC9">
          <w:rPr>
            <w:noProof/>
            <w:webHidden/>
          </w:rPr>
          <w:fldChar w:fldCharType="separate"/>
        </w:r>
        <w:r w:rsidR="00DD2AC9">
          <w:rPr>
            <w:noProof/>
            <w:webHidden/>
          </w:rPr>
          <w:t>2</w:t>
        </w:r>
        <w:r w:rsidR="00DD2AC9">
          <w:rPr>
            <w:noProof/>
            <w:webHidden/>
          </w:rPr>
          <w:fldChar w:fldCharType="end"/>
        </w:r>
      </w:hyperlink>
    </w:p>
    <w:p w14:paraId="3117CD0B" w14:textId="77777777" w:rsidR="00DD2AC9" w:rsidRDefault="00DD2AC9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49" w:history="1">
        <w:r w:rsidRPr="005352E1">
          <w:rPr>
            <w:rStyle w:val="a5"/>
            <w:b/>
            <w:noProof/>
          </w:rPr>
          <w:t>История изменений документа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921DA56" w14:textId="77777777" w:rsidR="00DD2AC9" w:rsidRDefault="00DD2AC9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50" w:history="1">
        <w:r w:rsidRPr="005352E1">
          <w:rPr>
            <w:rStyle w:val="a5"/>
            <w:b/>
            <w:bCs/>
            <w:noProof/>
          </w:rPr>
          <w:t>Определение терминов и сокращений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C2100D" w14:textId="77777777" w:rsidR="00DD2AC9" w:rsidRDefault="00DD2AC9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51" w:history="1">
        <w:r w:rsidRPr="005352E1">
          <w:rPr>
            <w:rStyle w:val="a5"/>
            <w:rFonts w:ascii="Cambria" w:hAnsi="Cambria"/>
            <w:b/>
            <w:bCs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352E1">
          <w:rPr>
            <w:rStyle w:val="a5"/>
            <w:rFonts w:ascii="Cambria" w:hAnsi="Cambria"/>
            <w:b/>
            <w:bCs/>
            <w:noProof/>
          </w:rPr>
          <w:t>Аннотация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EE917A" w14:textId="77777777" w:rsidR="00DD2AC9" w:rsidRDefault="00DD2AC9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52" w:history="1">
        <w:r w:rsidRPr="005352E1">
          <w:rPr>
            <w:rStyle w:val="a5"/>
            <w:rFonts w:ascii="Cambria" w:hAnsi="Cambria"/>
            <w:b/>
            <w:bCs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352E1">
          <w:rPr>
            <w:rStyle w:val="a5"/>
            <w:rFonts w:ascii="Cambria" w:hAnsi="Cambria"/>
            <w:b/>
            <w:bCs/>
            <w:noProof/>
          </w:rPr>
          <w:t>Пользовательский сценарий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4FA520" w14:textId="77777777" w:rsidR="00DD2AC9" w:rsidRDefault="00DD2AC9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53" w:history="1">
        <w:r w:rsidRPr="005352E1">
          <w:rPr>
            <w:rStyle w:val="a5"/>
            <w:rFonts w:ascii="Cambria" w:hAnsi="Cambria"/>
            <w:b/>
            <w:bCs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352E1">
          <w:rPr>
            <w:rStyle w:val="a5"/>
            <w:rFonts w:ascii="Cambria" w:hAnsi="Cambria"/>
            <w:b/>
            <w:bCs/>
            <w:noProof/>
          </w:rPr>
          <w:t>Функциональное описание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7E921F" w14:textId="77777777" w:rsidR="00DD2AC9" w:rsidRDefault="00DD2AC9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54" w:history="1">
        <w:r w:rsidRPr="005352E1">
          <w:rPr>
            <w:rStyle w:val="a5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352E1">
          <w:rPr>
            <w:rStyle w:val="a5"/>
            <w:noProof/>
          </w:rPr>
          <w:t>Кастомизация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B86C67" w14:textId="77777777" w:rsidR="00DD2AC9" w:rsidRDefault="00DD2AC9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6521755" w:history="1">
        <w:r w:rsidRPr="005352E1">
          <w:rPr>
            <w:rStyle w:val="a5"/>
            <w:noProof/>
          </w:rPr>
          <w:t>3.1.1.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5352E1">
          <w:rPr>
            <w:rStyle w:val="a5"/>
            <w:noProof/>
          </w:rPr>
          <w:t>Системные настройки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238DA6" w14:textId="77777777" w:rsidR="00DD2AC9" w:rsidRDefault="00DD2AC9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6521756" w:history="1">
        <w:r w:rsidRPr="005352E1">
          <w:rPr>
            <w:rStyle w:val="a5"/>
            <w:noProof/>
          </w:rPr>
          <w:t>3.1.2.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5352E1">
          <w:rPr>
            <w:rStyle w:val="a5"/>
            <w:noProof/>
          </w:rPr>
          <w:t xml:space="preserve">Добавление поле в сущность </w:t>
        </w:r>
        <w:r w:rsidRPr="005352E1">
          <w:rPr>
            <w:rStyle w:val="a5"/>
            <w:noProof/>
            <w:lang w:val="en-US"/>
          </w:rPr>
          <w:t>Card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FDF829" w14:textId="77777777" w:rsidR="00DD2AC9" w:rsidRDefault="00DD2AC9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6521757" w:history="1">
        <w:r w:rsidRPr="005352E1">
          <w:rPr>
            <w:rStyle w:val="a5"/>
            <w:noProof/>
          </w:rPr>
          <w:t>3.1.3.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5352E1">
          <w:rPr>
            <w:rStyle w:val="a5"/>
            <w:noProof/>
          </w:rPr>
          <w:t xml:space="preserve">Добавление поле в сущность </w:t>
        </w:r>
        <w:r w:rsidRPr="005352E1">
          <w:rPr>
            <w:rStyle w:val="a5"/>
            <w:noProof/>
            <w:lang w:val="en-US"/>
          </w:rPr>
          <w:t>Contact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263B72" w14:textId="77777777" w:rsidR="00DD2AC9" w:rsidRDefault="00DD2AC9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58" w:history="1">
        <w:r w:rsidRPr="005352E1">
          <w:rPr>
            <w:rStyle w:val="a5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352E1">
          <w:rPr>
            <w:rStyle w:val="a5"/>
            <w:noProof/>
          </w:rPr>
          <w:t>Функциональные особенности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C37C99" w14:textId="77777777" w:rsidR="00DD2AC9" w:rsidRDefault="00DD2AC9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6521759" w:history="1">
        <w:r w:rsidRPr="005352E1">
          <w:rPr>
            <w:rStyle w:val="a5"/>
            <w:noProof/>
          </w:rPr>
          <w:t>3.2.1.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5352E1">
          <w:rPr>
            <w:rStyle w:val="a5"/>
            <w:noProof/>
          </w:rPr>
          <w:t xml:space="preserve">Добавление поля в интеграцию в таблицу </w:t>
        </w:r>
        <w:r w:rsidRPr="005352E1">
          <w:rPr>
            <w:rStyle w:val="a5"/>
            <w:noProof/>
            <w:lang w:val="en-US"/>
          </w:rPr>
          <w:t>import</w:t>
        </w:r>
        <w:r w:rsidRPr="005352E1">
          <w:rPr>
            <w:rStyle w:val="a5"/>
            <w:noProof/>
          </w:rPr>
          <w:t>.Clients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8FE0E8" w14:textId="77777777" w:rsidR="00DD2AC9" w:rsidRDefault="00DD2AC9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6521760" w:history="1">
        <w:r w:rsidRPr="005352E1">
          <w:rPr>
            <w:rStyle w:val="a5"/>
            <w:noProof/>
          </w:rPr>
          <w:t>3.2.2.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5352E1">
          <w:rPr>
            <w:rStyle w:val="a5"/>
            <w:noProof/>
          </w:rPr>
          <w:t xml:space="preserve">Добавление поле в интеграционную таблицу </w:t>
        </w:r>
        <w:r w:rsidRPr="005352E1">
          <w:rPr>
            <w:rStyle w:val="a5"/>
            <w:noProof/>
            <w:lang w:val="en-US"/>
          </w:rPr>
          <w:t>import</w:t>
        </w:r>
        <w:r w:rsidRPr="005352E1">
          <w:rPr>
            <w:rStyle w:val="a5"/>
            <w:noProof/>
          </w:rPr>
          <w:t>.C</w:t>
        </w:r>
        <w:r w:rsidRPr="005352E1">
          <w:rPr>
            <w:rStyle w:val="a5"/>
            <w:noProof/>
            <w:lang w:val="en-US"/>
          </w:rPr>
          <w:t>ard</w:t>
        </w:r>
        <w:r w:rsidRPr="005352E1">
          <w:rPr>
            <w:rStyle w:val="a5"/>
            <w:noProof/>
          </w:rPr>
          <w:t>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B410A1" w14:textId="77777777" w:rsidR="00DD2AC9" w:rsidRDefault="00DD2AC9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6521761" w:history="1">
        <w:r w:rsidRPr="005352E1">
          <w:rPr>
            <w:rStyle w:val="a5"/>
            <w:noProof/>
          </w:rPr>
          <w:t>3.2.3.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5352E1">
          <w:rPr>
            <w:rStyle w:val="a5"/>
            <w:noProof/>
          </w:rPr>
          <w:t>Доработка интеграции при загрузке таблиц в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9EEBCFE" w14:textId="77777777" w:rsidR="00DD2AC9" w:rsidRDefault="00DD2AC9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6521762" w:history="1">
        <w:r w:rsidRPr="005352E1">
          <w:rPr>
            <w:rStyle w:val="a5"/>
            <w:noProof/>
          </w:rPr>
          <w:t>3.2.4.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5352E1">
          <w:rPr>
            <w:rStyle w:val="a5"/>
            <w:noProof/>
          </w:rPr>
          <w:t>Доработка фильтрации правил начисления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D52135" w14:textId="77777777" w:rsidR="00DD2AC9" w:rsidRDefault="00DD2AC9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6521763" w:history="1">
        <w:r w:rsidRPr="005352E1">
          <w:rPr>
            <w:rStyle w:val="a5"/>
            <w:noProof/>
          </w:rPr>
          <w:t>3.2.5.</w:t>
        </w:r>
        <w:r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Pr="005352E1">
          <w:rPr>
            <w:rStyle w:val="a5"/>
            <w:noProof/>
          </w:rPr>
          <w:t>Создание логики начисления баллов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967CC49" w14:textId="77777777" w:rsidR="00DD2AC9" w:rsidRDefault="00DD2AC9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64" w:history="1">
        <w:r w:rsidRPr="005352E1">
          <w:rPr>
            <w:rStyle w:val="a5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352E1">
          <w:rPr>
            <w:rStyle w:val="a5"/>
            <w:noProof/>
          </w:rPr>
          <w:t>Открытые вопросы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150B27" w14:textId="77777777" w:rsidR="00DD2AC9" w:rsidRDefault="00DD2AC9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65" w:history="1">
        <w:r w:rsidRPr="005352E1">
          <w:rPr>
            <w:rStyle w:val="a5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352E1">
          <w:rPr>
            <w:rStyle w:val="a5"/>
            <w:noProof/>
          </w:rPr>
          <w:t>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598999" w14:textId="77777777" w:rsidR="00DD2AC9" w:rsidRDefault="00DD2AC9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521766" w:history="1">
        <w:r w:rsidRPr="005352E1">
          <w:rPr>
            <w:rStyle w:val="a5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352E1">
          <w:rPr>
            <w:rStyle w:val="a5"/>
            <w:noProof/>
          </w:rPr>
          <w:t>Тесткейсы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_Toc16521766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1C5FD00" w14:textId="3CF661A6" w:rsidR="003338A7" w:rsidRDefault="005736A5" w:rsidP="003338A7">
      <w:r>
        <w:rPr>
          <w:rFonts w:ascii="Arial" w:eastAsia="Times New Roman" w:hAnsi="Arial" w:cs="Arial"/>
          <w:sz w:val="20"/>
          <w:szCs w:val="20"/>
          <w:lang w:eastAsia="ja-JP"/>
        </w:rPr>
        <w:fldChar w:fldCharType="end"/>
      </w:r>
      <w:r w:rsidR="003338A7">
        <w:br w:type="page"/>
      </w:r>
    </w:p>
    <w:p w14:paraId="7387ADB5" w14:textId="77777777" w:rsidR="009214FB" w:rsidRPr="009214FB" w:rsidRDefault="009214FB" w:rsidP="009214FB">
      <w:pPr>
        <w:keepNext/>
        <w:keepLines/>
        <w:numPr>
          <w:ilvl w:val="0"/>
          <w:numId w:val="2"/>
        </w:numPr>
        <w:spacing w:before="480" w:after="0" w:line="264" w:lineRule="auto"/>
        <w:ind w:left="720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  <w:bookmarkStart w:id="16" w:name="_Toc473894190"/>
      <w:bookmarkStart w:id="17" w:name="_Toc16521751"/>
      <w:r w:rsidRPr="009214FB">
        <w:rPr>
          <w:rFonts w:ascii="Cambria" w:eastAsia="Times New Roman" w:hAnsi="Cambria"/>
          <w:b/>
          <w:bCs/>
          <w:sz w:val="28"/>
          <w:szCs w:val="28"/>
          <w:lang w:eastAsia="ja-JP"/>
        </w:rPr>
        <w:lastRenderedPageBreak/>
        <w:t>Аннотация</w:t>
      </w:r>
      <w:bookmarkEnd w:id="16"/>
      <w:bookmarkEnd w:id="17"/>
    </w:p>
    <w:p w14:paraId="371FE840" w14:textId="0AD83969" w:rsidR="009214FB" w:rsidRPr="009214FB" w:rsidRDefault="003F58A0" w:rsidP="009214FB">
      <w:pPr>
        <w:jc w:val="both"/>
      </w:pPr>
      <w:r>
        <w:t>Необходимо обеспечить начисления баллов клиента</w:t>
      </w:r>
      <w:r w:rsidR="00FC15C1">
        <w:t>м, выполнившим условия акции «П</w:t>
      </w:r>
      <w:r>
        <w:t>р</w:t>
      </w:r>
      <w:r w:rsidR="00FC15C1">
        <w:t>и</w:t>
      </w:r>
      <w:r>
        <w:t>веди друга». Предоставить возможность отображения  в ЛКУ актуальной информации по ходу акции</w:t>
      </w:r>
    </w:p>
    <w:p w14:paraId="5E1D9D84" w14:textId="77777777" w:rsidR="009214FB" w:rsidRPr="009214FB" w:rsidRDefault="009214FB" w:rsidP="009214FB">
      <w:pPr>
        <w:keepNext/>
        <w:keepLines/>
        <w:numPr>
          <w:ilvl w:val="0"/>
          <w:numId w:val="2"/>
        </w:numPr>
        <w:spacing w:before="480" w:after="0" w:line="264" w:lineRule="auto"/>
        <w:ind w:left="720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  <w:bookmarkStart w:id="18" w:name="_Toc473894191"/>
      <w:bookmarkStart w:id="19" w:name="_Toc16521752"/>
      <w:r w:rsidRPr="009214FB">
        <w:rPr>
          <w:rFonts w:ascii="Cambria" w:eastAsia="Times New Roman" w:hAnsi="Cambria"/>
          <w:b/>
          <w:bCs/>
          <w:sz w:val="28"/>
          <w:szCs w:val="28"/>
          <w:lang w:eastAsia="ja-JP"/>
        </w:rPr>
        <w:t>Пользовательский сценарий</w:t>
      </w:r>
      <w:bookmarkEnd w:id="18"/>
      <w:bookmarkEnd w:id="19"/>
    </w:p>
    <w:p w14:paraId="1708CC13" w14:textId="0CA76FDA" w:rsidR="00D21673" w:rsidRDefault="00D21673" w:rsidP="009214FB">
      <w:pPr>
        <w:rPr>
          <w:lang w:eastAsia="ja-JP"/>
        </w:rPr>
      </w:pPr>
      <w:r>
        <w:rPr>
          <w:lang w:eastAsia="ja-JP"/>
        </w:rPr>
        <w:t>В ЛКУ клиента размещен баннер акции «Приведи друга». Также должна быть размещена индивидуальная ссылка перехода. Ссылка</w:t>
      </w:r>
      <w:r w:rsidR="00D859EA">
        <w:rPr>
          <w:lang w:eastAsia="ja-JP"/>
        </w:rPr>
        <w:t xml:space="preserve"> </w:t>
      </w:r>
      <w:r w:rsidR="003125A2">
        <w:rPr>
          <w:lang w:eastAsia="ja-JP"/>
        </w:rPr>
        <w:t xml:space="preserve"> передается </w:t>
      </w:r>
      <w:r w:rsidR="00D859EA">
        <w:rPr>
          <w:lang w:eastAsia="ja-JP"/>
        </w:rPr>
        <w:t>Заказчиком</w:t>
      </w:r>
      <w:r w:rsidR="003125A2">
        <w:rPr>
          <w:lang w:eastAsia="ja-JP"/>
        </w:rPr>
        <w:t xml:space="preserve"> в хранилище </w:t>
      </w:r>
      <w:proofErr w:type="spellStart"/>
      <w:r w:rsidR="003125A2">
        <w:rPr>
          <w:lang w:eastAsia="ja-JP"/>
        </w:rPr>
        <w:t>Манзана</w:t>
      </w:r>
      <w:proofErr w:type="spellEnd"/>
      <w:r w:rsidR="003125A2">
        <w:rPr>
          <w:lang w:eastAsia="ja-JP"/>
        </w:rPr>
        <w:t xml:space="preserve"> и</w:t>
      </w:r>
      <w:r>
        <w:rPr>
          <w:lang w:eastAsia="ja-JP"/>
        </w:rPr>
        <w:t xml:space="preserve"> хранится в карточке клиента и передается в ЛКУ по запросу.</w:t>
      </w:r>
      <w:r w:rsidR="003125A2">
        <w:rPr>
          <w:lang w:eastAsia="ja-JP"/>
        </w:rPr>
        <w:t xml:space="preserve"> </w:t>
      </w:r>
    </w:p>
    <w:p w14:paraId="1BF6143B" w14:textId="6F9744AA" w:rsidR="00F27F5F" w:rsidRDefault="00F27F5F" w:rsidP="009214FB">
      <w:pPr>
        <w:rPr>
          <w:lang w:eastAsia="ja-JP"/>
        </w:rPr>
      </w:pPr>
      <w:r>
        <w:rPr>
          <w:lang w:eastAsia="ja-JP"/>
        </w:rPr>
        <w:t>В акции может участвовать с одной стороны только клиент, владеющий одним из</w:t>
      </w:r>
      <w:r w:rsidR="00D859EA">
        <w:rPr>
          <w:lang w:eastAsia="ja-JP"/>
        </w:rPr>
        <w:t xml:space="preserve"> карт</w:t>
      </w:r>
      <w:r>
        <w:rPr>
          <w:lang w:eastAsia="ja-JP"/>
        </w:rPr>
        <w:t xml:space="preserve"> </w:t>
      </w:r>
      <w:r w:rsidR="006A0B01">
        <w:rPr>
          <w:lang w:eastAsia="ja-JP"/>
        </w:rPr>
        <w:t>и любой потенциальный будущий клиент</w:t>
      </w:r>
      <w:r w:rsidR="00D859EA">
        <w:rPr>
          <w:lang w:eastAsia="ja-JP"/>
        </w:rPr>
        <w:t>, не имеющий карты</w:t>
      </w:r>
      <w:r w:rsidR="006A0B01">
        <w:rPr>
          <w:lang w:eastAsia="ja-JP"/>
        </w:rPr>
        <w:t>.</w:t>
      </w:r>
    </w:p>
    <w:p w14:paraId="1B403679" w14:textId="6E380868" w:rsidR="006A0B01" w:rsidRPr="006A0B01" w:rsidRDefault="006A0B01" w:rsidP="009214FB">
      <w:pPr>
        <w:rPr>
          <w:lang w:eastAsia="ja-JP"/>
        </w:rPr>
      </w:pPr>
      <w:r>
        <w:rPr>
          <w:lang w:eastAsia="ja-JP"/>
        </w:rPr>
        <w:t>Оформление заявки. Начало акции:</w:t>
      </w:r>
    </w:p>
    <w:p w14:paraId="390901B4" w14:textId="1932184F" w:rsidR="006A0B01" w:rsidRDefault="00693557" w:rsidP="006A0B01">
      <w:pPr>
        <w:pStyle w:val="af2"/>
        <w:numPr>
          <w:ilvl w:val="0"/>
          <w:numId w:val="19"/>
        </w:numPr>
        <w:ind w:left="426"/>
      </w:pPr>
      <w:r w:rsidRPr="006A0B01">
        <w:t>Клиент</w:t>
      </w:r>
      <w:r w:rsidR="00681F91">
        <w:t>, включается в акцию.</w:t>
      </w:r>
    </w:p>
    <w:p w14:paraId="0DAB64C0" w14:textId="38ABC6CE" w:rsidR="006A0B01" w:rsidRDefault="00F27F5F" w:rsidP="006A0B01">
      <w:pPr>
        <w:pStyle w:val="af2"/>
        <w:numPr>
          <w:ilvl w:val="0"/>
          <w:numId w:val="19"/>
        </w:numPr>
        <w:ind w:left="426"/>
      </w:pPr>
      <w:r w:rsidRPr="006A0B01">
        <w:t xml:space="preserve">Данные об этом передаются в БД </w:t>
      </w:r>
      <w:r w:rsidR="00D859EA">
        <w:t>ПЛ</w:t>
      </w:r>
      <w:r w:rsidRPr="006A0B01">
        <w:t>. После этого ему</w:t>
      </w:r>
      <w:r>
        <w:t xml:space="preserve"> становятся доступной возможность приглашать друзей, посредством отправки им ссылок на ресурсы ХКФБ, на которых можно оформить заявку на получение карточного продукта. </w:t>
      </w:r>
    </w:p>
    <w:p w14:paraId="7F881280" w14:textId="77777777" w:rsidR="006A0B01" w:rsidRDefault="00F27F5F" w:rsidP="006A0B01">
      <w:pPr>
        <w:pStyle w:val="af2"/>
        <w:numPr>
          <w:ilvl w:val="0"/>
          <w:numId w:val="19"/>
        </w:numPr>
        <w:ind w:left="426"/>
      </w:pPr>
      <w:r>
        <w:t>Ссылка размещена в ЛКУ на странице клиента и является индивидуальной. Она может быть передана по любому каналу коммуникаций, выбранному клиентом (</w:t>
      </w:r>
      <w:proofErr w:type="spellStart"/>
      <w:proofErr w:type="gramStart"/>
      <w:r>
        <w:t>соц</w:t>
      </w:r>
      <w:proofErr w:type="spellEnd"/>
      <w:proofErr w:type="gramEnd"/>
      <w:r>
        <w:t xml:space="preserve"> сети, </w:t>
      </w:r>
      <w:r w:rsidRPr="006A0B01">
        <w:t>SMS</w:t>
      </w:r>
      <w:r>
        <w:t xml:space="preserve"> и  т.п.). </w:t>
      </w:r>
    </w:p>
    <w:p w14:paraId="4131810D" w14:textId="6107E790" w:rsidR="006A0B01" w:rsidRDefault="00681F91" w:rsidP="006A0B01">
      <w:pPr>
        <w:pStyle w:val="af2"/>
        <w:numPr>
          <w:ilvl w:val="0"/>
          <w:numId w:val="19"/>
        </w:numPr>
        <w:ind w:left="426"/>
      </w:pPr>
      <w:r>
        <w:t xml:space="preserve">Ссылка </w:t>
      </w:r>
      <w:proofErr w:type="gramStart"/>
      <w:r>
        <w:t>предоставляет возможность перехода</w:t>
      </w:r>
      <w:r w:rsidR="00C3758C">
        <w:t xml:space="preserve"> </w:t>
      </w:r>
      <w:r>
        <w:t>Другом на страницу</w:t>
      </w:r>
      <w:r w:rsidR="00F27F5F">
        <w:t xml:space="preserve"> оформления </w:t>
      </w:r>
      <w:r w:rsidR="00D859EA">
        <w:t>карты лояльности</w:t>
      </w:r>
      <w:r>
        <w:t xml:space="preserve"> при этом</w:t>
      </w:r>
      <w:r w:rsidR="00F27F5F">
        <w:t xml:space="preserve"> также регистрируется</w:t>
      </w:r>
      <w:proofErr w:type="gramEnd"/>
      <w:r w:rsidR="00F27F5F">
        <w:t xml:space="preserve"> идентификатор клиента, который является владельцем ссылки. </w:t>
      </w:r>
    </w:p>
    <w:p w14:paraId="3130A89F" w14:textId="51B47B77" w:rsidR="00693557" w:rsidRDefault="006A0B01" w:rsidP="006A0B01">
      <w:pPr>
        <w:pStyle w:val="af2"/>
        <w:numPr>
          <w:ilvl w:val="0"/>
          <w:numId w:val="19"/>
        </w:numPr>
        <w:ind w:left="426"/>
      </w:pPr>
      <w:r>
        <w:t>И</w:t>
      </w:r>
      <w:r w:rsidR="00F27F5F">
        <w:t>нформация</w:t>
      </w:r>
      <w:r>
        <w:t xml:space="preserve"> о поданной заявке и клиенте, по ссылке которого перешел Друг</w:t>
      </w:r>
      <w:r w:rsidR="00F27F5F">
        <w:t xml:space="preserve"> передается в другие системы </w:t>
      </w:r>
      <w:r w:rsidR="00D859EA">
        <w:t xml:space="preserve">Заказчика </w:t>
      </w:r>
      <w:r w:rsidR="0063290D">
        <w:t>для оформления продукта</w:t>
      </w:r>
      <w:r w:rsidR="00F27F5F">
        <w:t>.</w:t>
      </w:r>
    </w:p>
    <w:p w14:paraId="6E6D3623" w14:textId="1D4344F7" w:rsidR="006A0B01" w:rsidRDefault="006A0B01" w:rsidP="006A0B01">
      <w:r>
        <w:t xml:space="preserve">Заявка </w:t>
      </w:r>
      <w:proofErr w:type="gramStart"/>
      <w:r>
        <w:t>оформляется</w:t>
      </w:r>
      <w:proofErr w:type="gramEnd"/>
      <w:r>
        <w:t xml:space="preserve"> проходя несколько стадий в разных системах </w:t>
      </w:r>
      <w:r w:rsidR="00D859EA">
        <w:t>Заказчика</w:t>
      </w:r>
      <w:r>
        <w:t xml:space="preserve">.  По результатам, заявке присваивается статус. Данный статус передается в БД, для возможности отображения  в ЛКУ Клиента. </w:t>
      </w:r>
      <w:r w:rsidR="00D21673">
        <w:t xml:space="preserve"> Клиент сможет отслеживать статусы прохождения всех заявок своих Друзей.</w:t>
      </w:r>
      <w:r w:rsidR="0047069D">
        <w:t xml:space="preserve"> При завершении оформления заявки ей присваивается статус «Завершена» и в ХКБ появляется новый клиент и ему выдается карта. Информация о новом клиенте и его карте передается по стандартному каналу интеграции.</w:t>
      </w:r>
      <w:r w:rsidR="00C3758C">
        <w:t xml:space="preserve"> При оформлении заявки Другу присваивается </w:t>
      </w:r>
      <w:r w:rsidR="00E75908">
        <w:rPr>
          <w:lang w:val="en-US"/>
        </w:rPr>
        <w:t>Mother</w:t>
      </w:r>
      <w:r w:rsidR="00E75908">
        <w:t>_</w:t>
      </w:r>
      <w:r w:rsidR="00E75908">
        <w:rPr>
          <w:lang w:val="en-US"/>
        </w:rPr>
        <w:t>ID</w:t>
      </w:r>
      <w:r w:rsidR="00E75908">
        <w:t xml:space="preserve"> (внешний идентификатор Клиента, который привел Друга)</w:t>
      </w:r>
      <w:r w:rsidR="00C3758C">
        <w:t xml:space="preserve">, который связан с картой. Информация о </w:t>
      </w:r>
      <w:r w:rsidR="00C3758C">
        <w:rPr>
          <w:lang w:val="en-US"/>
        </w:rPr>
        <w:t>Mother</w:t>
      </w:r>
      <w:r w:rsidR="0063290D">
        <w:t>_</w:t>
      </w:r>
      <w:r w:rsidR="00C3758C">
        <w:rPr>
          <w:lang w:val="en-US"/>
        </w:rPr>
        <w:t>ID</w:t>
      </w:r>
      <w:r w:rsidR="00C3758C" w:rsidRPr="00C3758C">
        <w:t xml:space="preserve"> </w:t>
      </w:r>
      <w:r w:rsidR="00C3758C">
        <w:t>после оформления карточного продукта Друго</w:t>
      </w:r>
      <w:r w:rsidR="00D859EA">
        <w:t xml:space="preserve">м передается через интеграцию </w:t>
      </w:r>
      <w:r w:rsidR="00C3758C">
        <w:t xml:space="preserve">в таблицу </w:t>
      </w:r>
      <w:r w:rsidR="00C3758C">
        <w:rPr>
          <w:lang w:val="en-US"/>
        </w:rPr>
        <w:t>Cards</w:t>
      </w:r>
      <w:r w:rsidR="00C3758C">
        <w:t xml:space="preserve">. </w:t>
      </w:r>
    </w:p>
    <w:p w14:paraId="6FC2CDFD" w14:textId="1EA8BA45" w:rsidR="0063290D" w:rsidRDefault="0063290D" w:rsidP="0063290D">
      <w:r>
        <w:t xml:space="preserve">После оформления </w:t>
      </w:r>
      <w:r w:rsidR="00D859EA">
        <w:t xml:space="preserve">карты </w:t>
      </w:r>
      <w:r>
        <w:t xml:space="preserve"> и получении в БД</w:t>
      </w:r>
      <w:r w:rsidR="00D859EA">
        <w:t xml:space="preserve"> </w:t>
      </w:r>
      <w:proofErr w:type="gramStart"/>
      <w:r w:rsidR="00D859EA">
        <w:t>ПЛ</w:t>
      </w:r>
      <w:proofErr w:type="gramEnd"/>
      <w:r w:rsidR="00D859EA">
        <w:t xml:space="preserve"> </w:t>
      </w:r>
      <w:r>
        <w:t xml:space="preserve">информации о </w:t>
      </w:r>
      <w:r>
        <w:rPr>
          <w:lang w:val="en-US"/>
        </w:rPr>
        <w:t>Mother</w:t>
      </w:r>
      <w:r>
        <w:t>_</w:t>
      </w:r>
      <w:r>
        <w:rPr>
          <w:lang w:val="en-US"/>
        </w:rPr>
        <w:t>ID</w:t>
      </w:r>
      <w:r>
        <w:t xml:space="preserve"> запускается программа начисления баллов. При выполнении условий программы, включающих следующие условия:</w:t>
      </w:r>
    </w:p>
    <w:p w14:paraId="1606CDC4" w14:textId="755EFC57" w:rsidR="0063290D" w:rsidRDefault="0063290D" w:rsidP="0063290D">
      <w:pPr>
        <w:pStyle w:val="af2"/>
        <w:numPr>
          <w:ilvl w:val="0"/>
          <w:numId w:val="40"/>
        </w:numPr>
      </w:pPr>
      <w:r>
        <w:t>Клиент, предоставивший ссылку</w:t>
      </w:r>
      <w:r w:rsidR="00E75908">
        <w:t xml:space="preserve"> (определяется по </w:t>
      </w:r>
      <w:r w:rsidR="00E75908">
        <w:rPr>
          <w:lang w:val="en-US"/>
        </w:rPr>
        <w:t>Mother</w:t>
      </w:r>
      <w:r w:rsidR="00E75908">
        <w:t>_</w:t>
      </w:r>
      <w:r w:rsidR="00E75908">
        <w:rPr>
          <w:lang w:val="en-US"/>
        </w:rPr>
        <w:t>ID</w:t>
      </w:r>
      <w:r w:rsidR="00E75908">
        <w:t>)</w:t>
      </w:r>
      <w:r>
        <w:t>, удовлетворяет правилам программы: осуществил «х» транзакций за «</w:t>
      </w:r>
      <w:r>
        <w:rPr>
          <w:lang w:val="en-US"/>
        </w:rPr>
        <w:t>y</w:t>
      </w:r>
      <w:r>
        <w:t>» дней</w:t>
      </w:r>
    </w:p>
    <w:p w14:paraId="7DEA2B59" w14:textId="73F2743C" w:rsidR="0063290D" w:rsidRDefault="0063290D" w:rsidP="0063290D">
      <w:pPr>
        <w:pStyle w:val="af2"/>
        <w:numPr>
          <w:ilvl w:val="0"/>
          <w:numId w:val="40"/>
        </w:numPr>
      </w:pPr>
      <w:r>
        <w:t>Друг сделал «</w:t>
      </w:r>
      <w:r>
        <w:rPr>
          <w:lang w:val="en-US"/>
        </w:rPr>
        <w:t>X</w:t>
      </w:r>
      <w:r>
        <w:t>» покупок (</w:t>
      </w:r>
      <w:r>
        <w:rPr>
          <w:lang w:val="en-US"/>
        </w:rPr>
        <w:t>POS</w:t>
      </w:r>
      <w:r w:rsidRPr="00031DA8">
        <w:t xml:space="preserve"> </w:t>
      </w:r>
      <w:r>
        <w:t>транзакций) за «</w:t>
      </w:r>
      <w:r>
        <w:rPr>
          <w:lang w:val="en-US"/>
        </w:rPr>
        <w:t>Y</w:t>
      </w:r>
      <w:r>
        <w:t>» дней после даты получения карты</w:t>
      </w:r>
    </w:p>
    <w:p w14:paraId="76A76601" w14:textId="3F364AA5" w:rsidR="006A0B01" w:rsidRPr="0063290D" w:rsidRDefault="006A0B01" w:rsidP="009214FB">
      <w:pPr>
        <w:rPr>
          <w:lang w:eastAsia="ja-JP"/>
        </w:rPr>
      </w:pPr>
      <w:r w:rsidRPr="00D21673">
        <w:rPr>
          <w:rStyle w:val="ae"/>
        </w:rPr>
        <w:t>Важно</w:t>
      </w:r>
      <w:r>
        <w:rPr>
          <w:lang w:eastAsia="ja-JP"/>
        </w:rPr>
        <w:t xml:space="preserve">. Ссылка представляет собой адрес страницы подачи заявок и содержит информацию о Клиенте, передавшем ссылку в виде </w:t>
      </w:r>
      <w:r>
        <w:rPr>
          <w:lang w:val="en-US" w:eastAsia="ja-JP"/>
        </w:rPr>
        <w:t>ID</w:t>
      </w:r>
      <w:r>
        <w:rPr>
          <w:lang w:eastAsia="ja-JP"/>
        </w:rPr>
        <w:t xml:space="preserve"> – некого кода, однозначно определяющего клиента</w:t>
      </w:r>
      <w:r w:rsidR="00C3758C">
        <w:rPr>
          <w:lang w:eastAsia="ja-JP"/>
        </w:rPr>
        <w:t>. У одного клиента (</w:t>
      </w:r>
      <w:r w:rsidR="00D859EA">
        <w:rPr>
          <w:lang w:val="en-US" w:eastAsia="ja-JP"/>
        </w:rPr>
        <w:t>G</w:t>
      </w:r>
      <w:r w:rsidR="00C3758C">
        <w:rPr>
          <w:lang w:val="en-US" w:eastAsia="ja-JP"/>
        </w:rPr>
        <w:t>UID</w:t>
      </w:r>
      <w:r w:rsidR="00C3758C">
        <w:rPr>
          <w:lang w:eastAsia="ja-JP"/>
        </w:rPr>
        <w:t xml:space="preserve">) может быть только один </w:t>
      </w:r>
      <w:r w:rsidR="00C3758C">
        <w:rPr>
          <w:lang w:val="en-US" w:eastAsia="ja-JP"/>
        </w:rPr>
        <w:t>MGM</w:t>
      </w:r>
      <w:r w:rsidR="00C3758C" w:rsidRPr="00C3758C">
        <w:rPr>
          <w:lang w:eastAsia="ja-JP"/>
        </w:rPr>
        <w:t>_</w:t>
      </w:r>
      <w:r w:rsidR="00C3758C">
        <w:rPr>
          <w:lang w:val="en-US" w:eastAsia="ja-JP"/>
        </w:rPr>
        <w:t>Id</w:t>
      </w:r>
      <w:r w:rsidR="000C3957">
        <w:rPr>
          <w:lang w:eastAsia="ja-JP"/>
        </w:rPr>
        <w:t>.</w:t>
      </w:r>
    </w:p>
    <w:p w14:paraId="59774D4D" w14:textId="5FE7832F" w:rsidR="00D21673" w:rsidRPr="0063290D" w:rsidRDefault="00D21673" w:rsidP="0063290D">
      <w:pPr>
        <w:rPr>
          <w:lang w:eastAsia="ja-JP"/>
        </w:rPr>
      </w:pPr>
      <w:r>
        <w:rPr>
          <w:lang w:eastAsia="ja-JP"/>
        </w:rPr>
        <w:t xml:space="preserve">Список клиентов, которые могут участвовать в акции, передается из </w:t>
      </w:r>
      <w:r w:rsidR="00D859EA">
        <w:rPr>
          <w:lang w:eastAsia="ja-JP"/>
        </w:rPr>
        <w:t>системы Заказчика</w:t>
      </w:r>
      <w:r>
        <w:rPr>
          <w:lang w:eastAsia="ja-JP"/>
        </w:rPr>
        <w:t xml:space="preserve"> через интеграцию (маркетинговый список, прикрепляемый к бонусному правилу начисления баллов). </w:t>
      </w:r>
      <w:proofErr w:type="gramStart"/>
      <w:r w:rsidR="00C3758C">
        <w:rPr>
          <w:lang w:val="en-US" w:eastAsia="ja-JP"/>
        </w:rPr>
        <w:t>ID</w:t>
      </w:r>
      <w:r w:rsidR="00C3758C">
        <w:rPr>
          <w:lang w:eastAsia="ja-JP"/>
        </w:rPr>
        <w:t xml:space="preserve"> </w:t>
      </w:r>
      <w:r w:rsidR="0063290D" w:rsidRPr="0063290D">
        <w:rPr>
          <w:lang w:eastAsia="ja-JP"/>
        </w:rPr>
        <w:t xml:space="preserve">и </w:t>
      </w:r>
      <w:r w:rsidR="0063290D">
        <w:rPr>
          <w:lang w:eastAsia="ja-JP"/>
        </w:rPr>
        <w:t>ссылка перехода</w:t>
      </w:r>
      <w:r w:rsidR="0063290D" w:rsidRPr="0063290D">
        <w:rPr>
          <w:lang w:eastAsia="ja-JP"/>
        </w:rPr>
        <w:t xml:space="preserve"> </w:t>
      </w:r>
      <w:r w:rsidR="0063290D">
        <w:rPr>
          <w:lang w:eastAsia="ja-JP"/>
        </w:rPr>
        <w:t>передаю</w:t>
      </w:r>
      <w:r w:rsidR="00C3758C">
        <w:rPr>
          <w:lang w:eastAsia="ja-JP"/>
        </w:rPr>
        <w:t>тся при интеграции с ХКБ через таблицу Клиентов.</w:t>
      </w:r>
      <w:r w:rsidR="0063290D">
        <w:rPr>
          <w:lang w:eastAsia="ja-JP"/>
        </w:rPr>
        <w:t xml:space="preserve"> </w:t>
      </w:r>
      <w:r w:rsidR="0063290D">
        <w:rPr>
          <w:lang w:val="en-US"/>
        </w:rPr>
        <w:t>Mother</w:t>
      </w:r>
      <w:r w:rsidR="0063290D">
        <w:t>_</w:t>
      </w:r>
      <w:r w:rsidR="0063290D">
        <w:rPr>
          <w:lang w:val="en-US"/>
        </w:rPr>
        <w:t>ID</w:t>
      </w:r>
      <w:r w:rsidR="0063290D">
        <w:t xml:space="preserve"> передается </w:t>
      </w:r>
      <w:r w:rsidR="0063290D">
        <w:rPr>
          <w:lang w:eastAsia="ja-JP"/>
        </w:rPr>
        <w:t>при интеграции с ХКБ через таблицу Карты.</w:t>
      </w:r>
      <w:proofErr w:type="gramEnd"/>
    </w:p>
    <w:p w14:paraId="176166BE" w14:textId="7725294F" w:rsidR="0047069D" w:rsidRPr="0046156D" w:rsidRDefault="0046156D" w:rsidP="009214FB">
      <w:pPr>
        <w:rPr>
          <w:lang w:eastAsia="ja-JP"/>
        </w:rPr>
      </w:pPr>
      <w:r>
        <w:rPr>
          <w:lang w:eastAsia="ja-JP"/>
        </w:rPr>
        <w:lastRenderedPageBreak/>
        <w:t xml:space="preserve">Идентификатор </w:t>
      </w:r>
      <w:r>
        <w:rPr>
          <w:lang w:val="en-US" w:eastAsia="ja-JP"/>
        </w:rPr>
        <w:t>ID</w:t>
      </w:r>
      <w:r>
        <w:rPr>
          <w:lang w:eastAsia="ja-JP"/>
        </w:rPr>
        <w:t xml:space="preserve"> (привязан к клиенту) идентичен идентификатору </w:t>
      </w:r>
      <w:r>
        <w:rPr>
          <w:lang w:val="en-US"/>
        </w:rPr>
        <w:t>Mother</w:t>
      </w:r>
      <w:r>
        <w:t>_</w:t>
      </w:r>
      <w:r>
        <w:rPr>
          <w:lang w:val="en-US"/>
        </w:rPr>
        <w:t>ID</w:t>
      </w:r>
      <w:r>
        <w:t xml:space="preserve"> (привязан к карте Друга). Он позволяет связать Клиента и Друга в бонусном правиле</w:t>
      </w:r>
    </w:p>
    <w:p w14:paraId="20CE6DF5" w14:textId="77777777" w:rsidR="009214FB" w:rsidRPr="009214FB" w:rsidRDefault="009214FB" w:rsidP="009214FB">
      <w:pPr>
        <w:keepNext/>
        <w:keepLines/>
        <w:numPr>
          <w:ilvl w:val="0"/>
          <w:numId w:val="2"/>
        </w:numPr>
        <w:spacing w:before="480" w:after="0" w:line="264" w:lineRule="auto"/>
        <w:ind w:left="720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  <w:bookmarkStart w:id="20" w:name="_Toc473894192"/>
      <w:bookmarkStart w:id="21" w:name="_Toc16521753"/>
      <w:r w:rsidRPr="009214FB">
        <w:rPr>
          <w:rFonts w:ascii="Cambria" w:eastAsia="Times New Roman" w:hAnsi="Cambria"/>
          <w:b/>
          <w:bCs/>
          <w:sz w:val="28"/>
          <w:szCs w:val="28"/>
          <w:lang w:eastAsia="ja-JP"/>
        </w:rPr>
        <w:t>Функциональное описание</w:t>
      </w:r>
      <w:bookmarkEnd w:id="20"/>
      <w:bookmarkEnd w:id="21"/>
    </w:p>
    <w:p w14:paraId="2A5D1803" w14:textId="0A896A14" w:rsidR="009214FB" w:rsidRDefault="009214FB" w:rsidP="009214FB">
      <w:pPr>
        <w:pStyle w:val="2"/>
      </w:pPr>
      <w:bookmarkStart w:id="22" w:name="_Toc16521754"/>
      <w:proofErr w:type="spellStart"/>
      <w:r>
        <w:t>Кастомизация</w:t>
      </w:r>
      <w:bookmarkEnd w:id="22"/>
      <w:proofErr w:type="spellEnd"/>
    </w:p>
    <w:p w14:paraId="54B73F3B" w14:textId="02D404B3" w:rsidR="00A57B2F" w:rsidRDefault="00A57B2F" w:rsidP="00A57B2F">
      <w:pPr>
        <w:pStyle w:val="3"/>
      </w:pPr>
      <w:bookmarkStart w:id="23" w:name="_Toc16521755"/>
      <w:r>
        <w:t>Системные настройки</w:t>
      </w:r>
      <w:bookmarkEnd w:id="23"/>
    </w:p>
    <w:p w14:paraId="1AC4E7EC" w14:textId="324788E2" w:rsidR="00A57B2F" w:rsidRDefault="00A57B2F" w:rsidP="00A57B2F">
      <w:pPr>
        <w:rPr>
          <w:lang w:eastAsia="ja-JP"/>
        </w:rPr>
      </w:pPr>
      <w:r>
        <w:rPr>
          <w:lang w:eastAsia="ja-JP"/>
        </w:rPr>
        <w:t xml:space="preserve">Добавить системные настройки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62"/>
        <w:gridCol w:w="4638"/>
      </w:tblGrid>
      <w:tr w:rsidR="00A57B2F" w:rsidRPr="000F4911" w14:paraId="462CA7E3" w14:textId="5B7CA6B0" w:rsidTr="00A57B2F">
        <w:tc>
          <w:tcPr>
            <w:tcW w:w="2972" w:type="dxa"/>
            <w:shd w:val="clear" w:color="auto" w:fill="BFBFBF"/>
            <w:vAlign w:val="center"/>
          </w:tcPr>
          <w:p w14:paraId="22E7B76C" w14:textId="56F9040D" w:rsidR="00A57B2F" w:rsidRPr="000F4911" w:rsidRDefault="00A57B2F" w:rsidP="006B6A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462" w:type="dxa"/>
            <w:shd w:val="clear" w:color="auto" w:fill="BFBFBF"/>
            <w:vAlign w:val="center"/>
          </w:tcPr>
          <w:p w14:paraId="2E747EAE" w14:textId="6EA4621B" w:rsidR="00A57B2F" w:rsidRPr="000F4911" w:rsidRDefault="00A57B2F" w:rsidP="00A57B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Значение по умолчанию</w:t>
            </w:r>
          </w:p>
        </w:tc>
        <w:tc>
          <w:tcPr>
            <w:tcW w:w="4638" w:type="dxa"/>
            <w:shd w:val="clear" w:color="auto" w:fill="BFBFBF"/>
          </w:tcPr>
          <w:p w14:paraId="58139364" w14:textId="558438E2" w:rsidR="00A57B2F" w:rsidRDefault="00A57B2F" w:rsidP="006B6A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A57B2F" w:rsidRPr="00A57B2F" w14:paraId="653B34A4" w14:textId="020A3AEC" w:rsidTr="00A57B2F">
        <w:tc>
          <w:tcPr>
            <w:tcW w:w="2972" w:type="dxa"/>
            <w:vAlign w:val="center"/>
          </w:tcPr>
          <w:p w14:paraId="3A317EAA" w14:textId="2BF7D9D2" w:rsidR="00A57B2F" w:rsidRPr="000F4911" w:rsidRDefault="00A57B2F" w:rsidP="006B6AB0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462" w:type="dxa"/>
            <w:vAlign w:val="center"/>
          </w:tcPr>
          <w:p w14:paraId="17D51960" w14:textId="708EA90A" w:rsidR="00A57B2F" w:rsidRPr="00A57B2F" w:rsidRDefault="00A57B2F" w:rsidP="006B6AB0">
            <w:pPr>
              <w:spacing w:after="0" w:line="240" w:lineRule="auto"/>
              <w:rPr>
                <w:lang w:eastAsia="ja-JP"/>
              </w:rPr>
            </w:pPr>
          </w:p>
        </w:tc>
        <w:tc>
          <w:tcPr>
            <w:tcW w:w="4638" w:type="dxa"/>
          </w:tcPr>
          <w:p w14:paraId="5D83302C" w14:textId="25956D4B" w:rsidR="00A57B2F" w:rsidRPr="00A57B2F" w:rsidRDefault="00A57B2F" w:rsidP="006B6AB0">
            <w:pPr>
              <w:spacing w:after="0" w:line="240" w:lineRule="auto"/>
              <w:rPr>
                <w:lang w:eastAsia="ja-JP"/>
              </w:rPr>
            </w:pPr>
          </w:p>
        </w:tc>
      </w:tr>
      <w:tr w:rsidR="00A57B2F" w:rsidRPr="00A57B2F" w14:paraId="5B03C6FC" w14:textId="77777777" w:rsidTr="00A57B2F">
        <w:tc>
          <w:tcPr>
            <w:tcW w:w="2972" w:type="dxa"/>
            <w:vAlign w:val="center"/>
          </w:tcPr>
          <w:p w14:paraId="7DAE36A8" w14:textId="1C5BD5FA" w:rsidR="00A57B2F" w:rsidRPr="00A57B2F" w:rsidRDefault="00A57B2F" w:rsidP="006B6AB0">
            <w:pPr>
              <w:spacing w:after="0" w:line="240" w:lineRule="auto"/>
              <w:rPr>
                <w:lang w:val="en-US" w:eastAsia="ja-JP"/>
              </w:rPr>
            </w:pPr>
          </w:p>
        </w:tc>
        <w:tc>
          <w:tcPr>
            <w:tcW w:w="1462" w:type="dxa"/>
            <w:vAlign w:val="center"/>
          </w:tcPr>
          <w:p w14:paraId="1F73B3EF" w14:textId="76A468F7" w:rsidR="00A57B2F" w:rsidRDefault="00A57B2F" w:rsidP="006B6AB0">
            <w:pPr>
              <w:spacing w:after="0" w:line="240" w:lineRule="auto"/>
              <w:rPr>
                <w:lang w:eastAsia="ja-JP"/>
              </w:rPr>
            </w:pPr>
          </w:p>
        </w:tc>
        <w:tc>
          <w:tcPr>
            <w:tcW w:w="4638" w:type="dxa"/>
          </w:tcPr>
          <w:p w14:paraId="34CA96B1" w14:textId="5E6C2A6C" w:rsidR="00A57B2F" w:rsidRPr="00A57B2F" w:rsidRDefault="00A57B2F" w:rsidP="006B6AB0">
            <w:pPr>
              <w:spacing w:after="0" w:line="240" w:lineRule="auto"/>
              <w:rPr>
                <w:lang w:eastAsia="ja-JP"/>
              </w:rPr>
            </w:pPr>
          </w:p>
        </w:tc>
      </w:tr>
      <w:tr w:rsidR="00A57B2F" w:rsidRPr="00A57B2F" w14:paraId="188FDCF9" w14:textId="77777777" w:rsidTr="00A57B2F">
        <w:tc>
          <w:tcPr>
            <w:tcW w:w="2972" w:type="dxa"/>
            <w:vAlign w:val="center"/>
          </w:tcPr>
          <w:p w14:paraId="375A2634" w14:textId="77777777" w:rsidR="00A57B2F" w:rsidRPr="00A57B2F" w:rsidRDefault="00A57B2F" w:rsidP="006B6AB0">
            <w:pPr>
              <w:spacing w:after="0" w:line="240" w:lineRule="auto"/>
              <w:rPr>
                <w:lang w:eastAsia="ja-JP"/>
              </w:rPr>
            </w:pPr>
          </w:p>
        </w:tc>
        <w:tc>
          <w:tcPr>
            <w:tcW w:w="1462" w:type="dxa"/>
            <w:vAlign w:val="center"/>
          </w:tcPr>
          <w:p w14:paraId="18786219" w14:textId="77777777" w:rsidR="00A57B2F" w:rsidRDefault="00A57B2F" w:rsidP="006B6AB0">
            <w:pPr>
              <w:spacing w:after="0" w:line="240" w:lineRule="auto"/>
              <w:rPr>
                <w:lang w:eastAsia="ja-JP"/>
              </w:rPr>
            </w:pPr>
          </w:p>
        </w:tc>
        <w:tc>
          <w:tcPr>
            <w:tcW w:w="4638" w:type="dxa"/>
          </w:tcPr>
          <w:p w14:paraId="5D581E50" w14:textId="77777777" w:rsidR="00A57B2F" w:rsidRPr="00A57B2F" w:rsidRDefault="00A57B2F" w:rsidP="006B6AB0">
            <w:pPr>
              <w:spacing w:after="0" w:line="240" w:lineRule="auto"/>
              <w:rPr>
                <w:lang w:eastAsia="ja-JP"/>
              </w:rPr>
            </w:pPr>
          </w:p>
        </w:tc>
      </w:tr>
    </w:tbl>
    <w:p w14:paraId="454FC46A" w14:textId="77777777" w:rsidR="00A57B2F" w:rsidRPr="00A57B2F" w:rsidRDefault="00A57B2F" w:rsidP="00A57B2F">
      <w:pPr>
        <w:rPr>
          <w:lang w:eastAsia="ja-JP"/>
        </w:rPr>
      </w:pPr>
    </w:p>
    <w:p w14:paraId="48380C17" w14:textId="1DE8123D" w:rsidR="00064F6D" w:rsidRPr="0019534E" w:rsidRDefault="00064F6D" w:rsidP="00064F6D">
      <w:pPr>
        <w:pStyle w:val="3"/>
      </w:pPr>
      <w:bookmarkStart w:id="24" w:name="_Ref531796840"/>
      <w:bookmarkStart w:id="25" w:name="_Toc16521756"/>
      <w:r>
        <w:t xml:space="preserve">Добавление поле в сущность </w:t>
      </w:r>
      <w:r>
        <w:rPr>
          <w:lang w:val="en-US"/>
        </w:rPr>
        <w:t>Card</w:t>
      </w:r>
      <w:bookmarkEnd w:id="24"/>
      <w:bookmarkEnd w:id="25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275"/>
        <w:gridCol w:w="2694"/>
      </w:tblGrid>
      <w:tr w:rsidR="00064F6D" w:rsidRPr="000F4911" w14:paraId="06ACF102" w14:textId="77777777" w:rsidTr="0063290D">
        <w:tc>
          <w:tcPr>
            <w:tcW w:w="1384" w:type="dxa"/>
            <w:shd w:val="clear" w:color="auto" w:fill="BFBFBF"/>
            <w:vAlign w:val="center"/>
          </w:tcPr>
          <w:p w14:paraId="3715F080" w14:textId="0A605AD4" w:rsidR="00064F6D" w:rsidRPr="000F4911" w:rsidRDefault="00064F6D" w:rsidP="006329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FB83351" w14:textId="77777777" w:rsidR="00064F6D" w:rsidRPr="000F4911" w:rsidRDefault="00064F6D" w:rsidP="0063290D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английское название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38959BF1" w14:textId="1A631D79" w:rsidR="00064F6D" w:rsidRPr="000F4911" w:rsidRDefault="00866CF4" w:rsidP="0063290D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системное название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5E8C4D82" w14:textId="77777777" w:rsidR="00064F6D" w:rsidRPr="000F4911" w:rsidRDefault="00064F6D" w:rsidP="0063290D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тип поля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47864FB7" w14:textId="77777777" w:rsidR="00064F6D" w:rsidRPr="000F4911" w:rsidRDefault="00064F6D" w:rsidP="0063290D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комментарии</w:t>
            </w:r>
          </w:p>
        </w:tc>
      </w:tr>
      <w:tr w:rsidR="00866CF4" w:rsidRPr="000F4911" w14:paraId="5EE4C71C" w14:textId="77777777" w:rsidTr="0063290D">
        <w:tc>
          <w:tcPr>
            <w:tcW w:w="1384" w:type="dxa"/>
            <w:vAlign w:val="center"/>
          </w:tcPr>
          <w:p w14:paraId="33A67ED1" w14:textId="77813375" w:rsidR="00866CF4" w:rsidRPr="000F4911" w:rsidRDefault="00866CF4" w:rsidP="00866CF4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155BEE65" w14:textId="62E49DA8" w:rsidR="00866CF4" w:rsidRPr="00866CF4" w:rsidRDefault="00866CF4" w:rsidP="00866CF4">
            <w:pPr>
              <w:spacing w:after="0" w:line="240" w:lineRule="auto"/>
              <w:rPr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14:paraId="02D563B3" w14:textId="1AE87531" w:rsidR="00866CF4" w:rsidRPr="00866CF4" w:rsidRDefault="00866CF4" w:rsidP="00866CF4">
            <w:pPr>
              <w:spacing w:after="0" w:line="240" w:lineRule="auto"/>
              <w:rPr>
                <w:lang w:val="en-US" w:eastAsia="ja-JP"/>
              </w:rPr>
            </w:pPr>
          </w:p>
        </w:tc>
        <w:tc>
          <w:tcPr>
            <w:tcW w:w="1275" w:type="dxa"/>
            <w:vAlign w:val="center"/>
          </w:tcPr>
          <w:p w14:paraId="4F5E76AF" w14:textId="2D5E6F81" w:rsidR="00866CF4" w:rsidRPr="000F4911" w:rsidRDefault="00866CF4" w:rsidP="00866CF4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2694" w:type="dxa"/>
            <w:vAlign w:val="center"/>
          </w:tcPr>
          <w:p w14:paraId="75FBFB4E" w14:textId="2731678E" w:rsidR="00866CF4" w:rsidRPr="00BB491B" w:rsidRDefault="00866CF4" w:rsidP="00A06107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</w:tr>
      <w:tr w:rsidR="00866CF4" w:rsidRPr="000F4911" w14:paraId="250526B6" w14:textId="77777777" w:rsidTr="0063290D">
        <w:tc>
          <w:tcPr>
            <w:tcW w:w="1384" w:type="dxa"/>
            <w:vAlign w:val="center"/>
          </w:tcPr>
          <w:p w14:paraId="6D14DA22" w14:textId="091BDF38" w:rsidR="00866CF4" w:rsidRPr="00866CF4" w:rsidRDefault="00866CF4" w:rsidP="00866CF4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540131E7" w14:textId="2C2B02EC" w:rsidR="00866CF4" w:rsidRPr="00720232" w:rsidRDefault="00866CF4" w:rsidP="00866CF4">
            <w:pPr>
              <w:spacing w:after="0" w:line="240" w:lineRule="auto"/>
              <w:rPr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14:paraId="4CE445F5" w14:textId="27817324" w:rsidR="00866CF4" w:rsidRPr="00720232" w:rsidRDefault="00866CF4" w:rsidP="0072023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C5C9614" w14:textId="41E9201B" w:rsidR="00866CF4" w:rsidRPr="00720232" w:rsidRDefault="00866CF4" w:rsidP="00866CF4">
            <w:pPr>
              <w:spacing w:after="0" w:line="240" w:lineRule="auto"/>
              <w:rPr>
                <w:sz w:val="18"/>
                <w:szCs w:val="20"/>
                <w:lang w:val="en-US" w:eastAsia="ja-JP"/>
              </w:rPr>
            </w:pPr>
          </w:p>
        </w:tc>
        <w:tc>
          <w:tcPr>
            <w:tcW w:w="2694" w:type="dxa"/>
            <w:vAlign w:val="center"/>
          </w:tcPr>
          <w:p w14:paraId="36F66172" w14:textId="32A01241" w:rsidR="00866CF4" w:rsidRPr="00720232" w:rsidRDefault="00866CF4" w:rsidP="00866CF4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</w:tr>
    </w:tbl>
    <w:p w14:paraId="0CA79109" w14:textId="32097BE8" w:rsidR="00064F6D" w:rsidRDefault="00A11C04" w:rsidP="00A11C04">
      <w:pPr>
        <w:pStyle w:val="3"/>
      </w:pPr>
      <w:bookmarkStart w:id="26" w:name="_Ref531797497"/>
      <w:bookmarkStart w:id="27" w:name="_Ref532910625"/>
      <w:bookmarkStart w:id="28" w:name="_Toc16521757"/>
      <w:r>
        <w:t xml:space="preserve">Добавление поле в сущность </w:t>
      </w:r>
      <w:r>
        <w:rPr>
          <w:lang w:val="en-US"/>
        </w:rPr>
        <w:t>Contact</w:t>
      </w:r>
      <w:bookmarkEnd w:id="26"/>
      <w:bookmarkEnd w:id="27"/>
      <w:bookmarkEnd w:id="28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275"/>
        <w:gridCol w:w="2694"/>
      </w:tblGrid>
      <w:tr w:rsidR="00A11C04" w:rsidRPr="000F4911" w14:paraId="366275D0" w14:textId="77777777" w:rsidTr="002965F3">
        <w:tc>
          <w:tcPr>
            <w:tcW w:w="1384" w:type="dxa"/>
            <w:shd w:val="clear" w:color="auto" w:fill="BFBFBF"/>
            <w:vAlign w:val="center"/>
          </w:tcPr>
          <w:p w14:paraId="5AB4E934" w14:textId="77777777" w:rsidR="00A11C04" w:rsidRPr="000F4911" w:rsidRDefault="00A11C04" w:rsidP="002965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69636813" w14:textId="77777777" w:rsidR="00A11C04" w:rsidRPr="000F4911" w:rsidRDefault="00A11C04" w:rsidP="002965F3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английское название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259C883B" w14:textId="77777777" w:rsidR="00A11C04" w:rsidRPr="000F4911" w:rsidRDefault="00A11C04" w:rsidP="002965F3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системное название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0123056C" w14:textId="77777777" w:rsidR="00A11C04" w:rsidRPr="000F4911" w:rsidRDefault="00A11C04" w:rsidP="002965F3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тип поля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3793A660" w14:textId="77777777" w:rsidR="00A11C04" w:rsidRPr="000F4911" w:rsidRDefault="00A11C04" w:rsidP="002965F3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комментарии</w:t>
            </w:r>
          </w:p>
        </w:tc>
      </w:tr>
      <w:tr w:rsidR="00877CF2" w:rsidRPr="00CD4C6A" w14:paraId="59A8B58D" w14:textId="77777777" w:rsidTr="003C79F5">
        <w:tc>
          <w:tcPr>
            <w:tcW w:w="1384" w:type="dxa"/>
            <w:vAlign w:val="center"/>
          </w:tcPr>
          <w:p w14:paraId="0580771F" w14:textId="0CAE8605" w:rsidR="00877CF2" w:rsidRPr="00CD4C6A" w:rsidRDefault="00877CF2" w:rsidP="00877CF2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C6682CE" w14:textId="3A488F4E" w:rsidR="00877CF2" w:rsidRPr="00CD4C6A" w:rsidRDefault="00877CF2" w:rsidP="00877CF2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3B4E88F" w14:textId="309409CB" w:rsidR="00877CF2" w:rsidRPr="00CD4C6A" w:rsidRDefault="00877CF2" w:rsidP="00503435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7E4A99FA" w14:textId="30686915" w:rsidR="00877CF2" w:rsidRPr="00CD4C6A" w:rsidRDefault="00877CF2" w:rsidP="00877CF2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F01F88B" w14:textId="0D4F25C3" w:rsidR="00877CF2" w:rsidRPr="00877CF2" w:rsidRDefault="00877CF2" w:rsidP="00877CF2">
            <w:pPr>
              <w:spacing w:after="0" w:line="240" w:lineRule="auto"/>
              <w:rPr>
                <w:sz w:val="18"/>
                <w:szCs w:val="20"/>
                <w:lang w:val="en-US" w:eastAsia="ja-JP"/>
              </w:rPr>
            </w:pPr>
          </w:p>
        </w:tc>
      </w:tr>
      <w:tr w:rsidR="00A11C04" w:rsidRPr="000F4911" w14:paraId="160725EA" w14:textId="77777777" w:rsidTr="002965F3">
        <w:tc>
          <w:tcPr>
            <w:tcW w:w="1384" w:type="dxa"/>
            <w:vAlign w:val="center"/>
          </w:tcPr>
          <w:p w14:paraId="7A4E6FB2" w14:textId="1F8BBAA1" w:rsidR="00A11C04" w:rsidRPr="00720232" w:rsidRDefault="00A11C04" w:rsidP="00720232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E1FF647" w14:textId="3168E0FB" w:rsidR="00A11C04" w:rsidRPr="00720232" w:rsidRDefault="00A11C04" w:rsidP="00A11C04">
            <w:pPr>
              <w:spacing w:after="0" w:line="240" w:lineRule="auto"/>
              <w:rPr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14:paraId="1B37C9F4" w14:textId="34A4CD68" w:rsidR="00A11C04" w:rsidRPr="00866CF4" w:rsidRDefault="00A11C04" w:rsidP="002965F3">
            <w:pPr>
              <w:spacing w:after="0" w:line="240" w:lineRule="auto"/>
              <w:rPr>
                <w:lang w:val="en-US" w:eastAsia="ja-JP"/>
              </w:rPr>
            </w:pPr>
          </w:p>
        </w:tc>
        <w:tc>
          <w:tcPr>
            <w:tcW w:w="1275" w:type="dxa"/>
            <w:vAlign w:val="center"/>
          </w:tcPr>
          <w:p w14:paraId="464B460B" w14:textId="3746DD4E" w:rsidR="00A11C04" w:rsidRPr="00720232" w:rsidRDefault="00A11C04" w:rsidP="002965F3">
            <w:pPr>
              <w:spacing w:after="0" w:line="240" w:lineRule="auto"/>
              <w:rPr>
                <w:sz w:val="18"/>
                <w:szCs w:val="20"/>
                <w:lang w:val="en-US" w:eastAsia="ja-JP"/>
              </w:rPr>
            </w:pPr>
          </w:p>
        </w:tc>
        <w:tc>
          <w:tcPr>
            <w:tcW w:w="2694" w:type="dxa"/>
            <w:vAlign w:val="center"/>
          </w:tcPr>
          <w:p w14:paraId="50CAFADF" w14:textId="1E5829C3" w:rsidR="00A11C04" w:rsidRPr="00BB491B" w:rsidRDefault="00A11C04" w:rsidP="00720232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</w:tr>
      <w:tr w:rsidR="00A11C04" w:rsidRPr="000F4911" w14:paraId="4FA24294" w14:textId="77777777" w:rsidTr="002965F3">
        <w:tc>
          <w:tcPr>
            <w:tcW w:w="1384" w:type="dxa"/>
            <w:vAlign w:val="center"/>
          </w:tcPr>
          <w:p w14:paraId="2B4640E0" w14:textId="40696005" w:rsidR="00A11C04" w:rsidRPr="00866CF4" w:rsidRDefault="00A11C04" w:rsidP="002965F3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41339410" w14:textId="48A36BBF" w:rsidR="00A11C04" w:rsidRPr="00BB491B" w:rsidRDefault="00A11C04" w:rsidP="00A11C04">
            <w:pPr>
              <w:spacing w:after="0" w:line="240" w:lineRule="auto"/>
              <w:rPr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2C3F69C" w14:textId="53DC61DE" w:rsidR="00A11C04" w:rsidRPr="00720232" w:rsidRDefault="00A11C04" w:rsidP="002965F3">
            <w:pPr>
              <w:spacing w:after="0" w:line="240" w:lineRule="auto"/>
            </w:pPr>
          </w:p>
        </w:tc>
        <w:tc>
          <w:tcPr>
            <w:tcW w:w="1275" w:type="dxa"/>
            <w:vAlign w:val="center"/>
          </w:tcPr>
          <w:p w14:paraId="62D8C5D7" w14:textId="219B0A07" w:rsidR="00A11C04" w:rsidRPr="00BB491B" w:rsidRDefault="00A11C04" w:rsidP="002965F3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2694" w:type="dxa"/>
            <w:vAlign w:val="center"/>
          </w:tcPr>
          <w:p w14:paraId="312ABD05" w14:textId="4E8363DE" w:rsidR="00A11C04" w:rsidRPr="00BE6946" w:rsidRDefault="00A11C04" w:rsidP="002965F3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</w:tr>
    </w:tbl>
    <w:p w14:paraId="1FB0C6B9" w14:textId="77777777" w:rsidR="002965F3" w:rsidRPr="0016748F" w:rsidRDefault="002965F3" w:rsidP="00DC705D">
      <w:pPr>
        <w:rPr>
          <w:lang w:eastAsia="ja-JP"/>
        </w:rPr>
      </w:pPr>
    </w:p>
    <w:p w14:paraId="652F88A5" w14:textId="62B74C85" w:rsidR="00B83DE9" w:rsidRDefault="009214FB" w:rsidP="009214FB">
      <w:pPr>
        <w:pStyle w:val="2"/>
      </w:pPr>
      <w:bookmarkStart w:id="29" w:name="_Toc16521758"/>
      <w:r>
        <w:t>Функциональные особенности</w:t>
      </w:r>
      <w:bookmarkEnd w:id="29"/>
    </w:p>
    <w:p w14:paraId="14FAD70E" w14:textId="6E1AFA31" w:rsidR="00997210" w:rsidRPr="00C50F52" w:rsidRDefault="00997210" w:rsidP="00997210">
      <w:pPr>
        <w:pStyle w:val="3"/>
      </w:pPr>
      <w:bookmarkStart w:id="30" w:name="_Ref528586110"/>
      <w:bookmarkStart w:id="31" w:name="_Ref528586559"/>
      <w:bookmarkStart w:id="32" w:name="_Toc16521759"/>
      <w:r>
        <w:t xml:space="preserve">Добавление поля в интеграцию в таблицу </w:t>
      </w:r>
      <w:r w:rsidR="002965F3">
        <w:rPr>
          <w:lang w:val="en-US"/>
        </w:rPr>
        <w:t>import</w:t>
      </w:r>
      <w:r w:rsidR="002965F3" w:rsidRPr="002965F3">
        <w:t>.</w:t>
      </w:r>
      <w:proofErr w:type="spellStart"/>
      <w:r w:rsidRPr="00C50F52">
        <w:t>Clients</w:t>
      </w:r>
      <w:bookmarkEnd w:id="30"/>
      <w:bookmarkEnd w:id="31"/>
      <w:bookmarkEnd w:id="32"/>
      <w:proofErr w:type="spellEnd"/>
    </w:p>
    <w:p w14:paraId="761900A9" w14:textId="52C1FC9E" w:rsidR="00997210" w:rsidRDefault="00997210" w:rsidP="00997210">
      <w:pPr>
        <w:rPr>
          <w:lang w:eastAsia="ja-JP"/>
        </w:rPr>
      </w:pPr>
      <w:r>
        <w:rPr>
          <w:lang w:eastAsia="ja-JP"/>
        </w:rPr>
        <w:t>При передаче данных о клиенте необходимо добавить</w:t>
      </w:r>
      <w:r w:rsidR="0019534E" w:rsidRPr="0019534E">
        <w:rPr>
          <w:lang w:eastAsia="ja-JP"/>
        </w:rPr>
        <w:t xml:space="preserve"> </w:t>
      </w:r>
      <w:r w:rsidR="0019534E">
        <w:rPr>
          <w:lang w:eastAsia="ja-JP"/>
        </w:rPr>
        <w:t>в таблицу интеграции следующие поля: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275"/>
        <w:gridCol w:w="2694"/>
      </w:tblGrid>
      <w:tr w:rsidR="0019534E" w:rsidRPr="000F4911" w14:paraId="4CB9E0E8" w14:textId="77777777" w:rsidTr="0063290D">
        <w:tc>
          <w:tcPr>
            <w:tcW w:w="1384" w:type="dxa"/>
            <w:shd w:val="clear" w:color="auto" w:fill="BFBFBF"/>
            <w:vAlign w:val="center"/>
          </w:tcPr>
          <w:p w14:paraId="6CD264C2" w14:textId="77777777" w:rsidR="0019534E" w:rsidRPr="00064F6D" w:rsidRDefault="0019534E" w:rsidP="006329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E7044F6" w14:textId="77777777" w:rsidR="0019534E" w:rsidRPr="000F4911" w:rsidRDefault="0019534E" w:rsidP="0063290D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системное название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14126D28" w14:textId="77777777" w:rsidR="0019534E" w:rsidRPr="000F4911" w:rsidRDefault="0019534E" w:rsidP="006329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Обязательное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21F25E91" w14:textId="77777777" w:rsidR="0019534E" w:rsidRPr="000F4911" w:rsidRDefault="0019534E" w:rsidP="0063290D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тип поля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6A229BA4" w14:textId="77777777" w:rsidR="0019534E" w:rsidRPr="000F4911" w:rsidRDefault="0019534E" w:rsidP="0063290D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комментарии</w:t>
            </w:r>
          </w:p>
        </w:tc>
      </w:tr>
      <w:tr w:rsidR="0019534E" w:rsidRPr="000F4911" w14:paraId="5F1DE9EA" w14:textId="77777777" w:rsidTr="0063290D">
        <w:tc>
          <w:tcPr>
            <w:tcW w:w="1384" w:type="dxa"/>
            <w:vAlign w:val="center"/>
          </w:tcPr>
          <w:p w14:paraId="11F60790" w14:textId="3FB52219" w:rsidR="0019534E" w:rsidRPr="000F4911" w:rsidRDefault="0019534E" w:rsidP="0063290D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68CECA4" w14:textId="0F300178" w:rsidR="0019534E" w:rsidRPr="000F4911" w:rsidRDefault="0019534E" w:rsidP="0063290D">
            <w:pPr>
              <w:spacing w:after="0" w:line="240" w:lineRule="auto"/>
              <w:rPr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14:paraId="075F1471" w14:textId="0D805455" w:rsidR="0019534E" w:rsidRPr="00DC705D" w:rsidRDefault="0019534E" w:rsidP="0063290D">
            <w:pPr>
              <w:spacing w:after="0" w:line="240" w:lineRule="auto"/>
              <w:rPr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659FE3C1" w14:textId="6AA66BBE" w:rsidR="0019534E" w:rsidRPr="000F4911" w:rsidRDefault="0019534E" w:rsidP="0063290D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2694" w:type="dxa"/>
            <w:vAlign w:val="center"/>
          </w:tcPr>
          <w:p w14:paraId="41F13F80" w14:textId="0A2C903F" w:rsidR="0019534E" w:rsidRPr="00DC705D" w:rsidRDefault="0019534E" w:rsidP="0063290D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</w:tr>
      <w:tr w:rsidR="00B47E03" w:rsidRPr="000F4911" w14:paraId="4DAE29AC" w14:textId="77777777" w:rsidTr="0063290D">
        <w:tc>
          <w:tcPr>
            <w:tcW w:w="1384" w:type="dxa"/>
            <w:vAlign w:val="center"/>
          </w:tcPr>
          <w:p w14:paraId="11C41C06" w14:textId="58E7CC55" w:rsidR="00B47E03" w:rsidRDefault="00B47E03" w:rsidP="00B47E03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B73DDC9" w14:textId="68A9E5F5" w:rsidR="00B47E03" w:rsidRPr="00443F3B" w:rsidRDefault="00B47E03" w:rsidP="00B47E03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17102610" w14:textId="6EEBD727" w:rsidR="00B47E03" w:rsidRDefault="00B47E03" w:rsidP="00B47E03">
            <w:pPr>
              <w:spacing w:after="0" w:line="240" w:lineRule="auto"/>
            </w:pPr>
          </w:p>
        </w:tc>
        <w:tc>
          <w:tcPr>
            <w:tcW w:w="1275" w:type="dxa"/>
            <w:vAlign w:val="center"/>
          </w:tcPr>
          <w:p w14:paraId="6190F692" w14:textId="0ED07A2D" w:rsidR="00B47E03" w:rsidRPr="00443F3B" w:rsidRDefault="00B47E03" w:rsidP="00B47E03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2694" w:type="dxa"/>
            <w:vAlign w:val="center"/>
          </w:tcPr>
          <w:p w14:paraId="1150392D" w14:textId="77777777" w:rsidR="00B47E03" w:rsidRDefault="00B47E03" w:rsidP="00B47E03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</w:tr>
    </w:tbl>
    <w:p w14:paraId="77050958" w14:textId="59118608" w:rsidR="0019534E" w:rsidRDefault="0098293C" w:rsidP="00997210">
      <w:pPr>
        <w:rPr>
          <w:lang w:eastAsia="ja-JP"/>
        </w:rPr>
      </w:pPr>
      <w:r>
        <w:rPr>
          <w:lang w:eastAsia="ja-JP"/>
        </w:rPr>
        <w:t xml:space="preserve">Эти поля передаются в таблицу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_Ref528586110 \n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 w:rsidR="00E75908">
        <w:rPr>
          <w:lang w:eastAsia="ja-JP"/>
        </w:rPr>
        <w:t>3.2.1</w:t>
      </w:r>
      <w:r>
        <w:rPr>
          <w:lang w:eastAsia="ja-JP"/>
        </w:rPr>
        <w:fldChar w:fldCharType="end"/>
      </w:r>
      <w:r>
        <w:rPr>
          <w:lang w:eastAsia="ja-JP"/>
        </w:rPr>
        <w:t>.</w:t>
      </w:r>
    </w:p>
    <w:p w14:paraId="104FB461" w14:textId="160B61D8" w:rsidR="0098293C" w:rsidRDefault="0098293C" w:rsidP="00997210">
      <w:pPr>
        <w:rPr>
          <w:lang w:eastAsia="ja-JP"/>
        </w:rPr>
      </w:pPr>
      <w:r>
        <w:rPr>
          <w:lang w:eastAsia="ja-JP"/>
        </w:rPr>
        <w:t>Обработка происходит следующим образом:</w:t>
      </w:r>
    </w:p>
    <w:p w14:paraId="4DB56679" w14:textId="0E9CC723" w:rsidR="0098293C" w:rsidRDefault="0098293C" w:rsidP="0098293C">
      <w:pPr>
        <w:pStyle w:val="af2"/>
        <w:numPr>
          <w:ilvl w:val="0"/>
          <w:numId w:val="38"/>
        </w:numPr>
      </w:pPr>
      <w:r>
        <w:t>В рамках текущей интеграции найти клиента и определить необходимость обновления</w:t>
      </w:r>
    </w:p>
    <w:p w14:paraId="2F903F5D" w14:textId="1A9EA391" w:rsidR="0098293C" w:rsidRPr="0098293C" w:rsidRDefault="00B43E3C" w:rsidP="0098293C">
      <w:pPr>
        <w:pStyle w:val="af2"/>
        <w:numPr>
          <w:ilvl w:val="0"/>
          <w:numId w:val="38"/>
        </w:numPr>
      </w:pPr>
      <w:r>
        <w:t xml:space="preserve">Если необходимо, создать новую запись идентификатора </w:t>
      </w:r>
      <w:r w:rsidR="005303C7">
        <w:rPr>
          <w:lang w:val="en-US"/>
        </w:rPr>
        <w:t>ID</w:t>
      </w:r>
      <w:r>
        <w:t xml:space="preserve"> и заполнить поля.</w:t>
      </w:r>
    </w:p>
    <w:p w14:paraId="4F2BEA1B" w14:textId="77971FA3" w:rsidR="00DC705D" w:rsidRPr="00DC705D" w:rsidRDefault="00DC705D" w:rsidP="00DC705D">
      <w:pPr>
        <w:pStyle w:val="3"/>
      </w:pPr>
      <w:bookmarkStart w:id="33" w:name="_Ref531796665"/>
      <w:bookmarkStart w:id="34" w:name="_Toc16521760"/>
      <w:r>
        <w:t xml:space="preserve">Добавление поле в интеграционную таблицу </w:t>
      </w:r>
      <w:r w:rsidR="002965F3">
        <w:rPr>
          <w:lang w:val="en-US"/>
        </w:rPr>
        <w:t>import</w:t>
      </w:r>
      <w:r w:rsidR="002965F3" w:rsidRPr="002965F3">
        <w:t>.</w:t>
      </w:r>
      <w:r w:rsidRPr="00DC705D">
        <w:t>C</w:t>
      </w:r>
      <w:proofErr w:type="spellStart"/>
      <w:r w:rsidR="0019534E">
        <w:rPr>
          <w:lang w:val="en-US"/>
        </w:rPr>
        <w:t>ard</w:t>
      </w:r>
      <w:proofErr w:type="spellEnd"/>
      <w:r w:rsidRPr="00DC705D">
        <w:t>s</w:t>
      </w:r>
      <w:bookmarkEnd w:id="33"/>
      <w:bookmarkEnd w:id="34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275"/>
        <w:gridCol w:w="2694"/>
      </w:tblGrid>
      <w:tr w:rsidR="0019534E" w:rsidRPr="000F4911" w14:paraId="15B70A33" w14:textId="77777777" w:rsidTr="0063290D">
        <w:tc>
          <w:tcPr>
            <w:tcW w:w="1384" w:type="dxa"/>
            <w:shd w:val="clear" w:color="auto" w:fill="BFBFBF"/>
            <w:vAlign w:val="center"/>
          </w:tcPr>
          <w:p w14:paraId="1AF7CB52" w14:textId="77777777" w:rsidR="0019534E" w:rsidRPr="000F4911" w:rsidRDefault="0019534E" w:rsidP="001953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2F3FD571" w14:textId="084AB828" w:rsidR="0019534E" w:rsidRPr="000F4911" w:rsidRDefault="0019534E" w:rsidP="0019534E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системное название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3EEC22EC" w14:textId="2B89E31E" w:rsidR="0019534E" w:rsidRPr="000F4911" w:rsidRDefault="0019534E" w:rsidP="001953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Обязательное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04048D88" w14:textId="77777777" w:rsidR="0019534E" w:rsidRPr="000F4911" w:rsidRDefault="0019534E" w:rsidP="0019534E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тип поля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3DB64D0F" w14:textId="77777777" w:rsidR="0019534E" w:rsidRPr="000F4911" w:rsidRDefault="0019534E" w:rsidP="0019534E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комментарии</w:t>
            </w:r>
          </w:p>
        </w:tc>
      </w:tr>
      <w:tr w:rsidR="0019534E" w:rsidRPr="000F4911" w14:paraId="55A10805" w14:textId="77777777" w:rsidTr="0063290D">
        <w:tc>
          <w:tcPr>
            <w:tcW w:w="1384" w:type="dxa"/>
            <w:vAlign w:val="center"/>
          </w:tcPr>
          <w:p w14:paraId="6342F9AB" w14:textId="1C08744F" w:rsidR="0019534E" w:rsidRPr="00866CF4" w:rsidRDefault="0019534E" w:rsidP="0019534E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1B711301" w14:textId="11845047" w:rsidR="0019534E" w:rsidRPr="00BB491B" w:rsidRDefault="0019534E" w:rsidP="0019534E">
            <w:pPr>
              <w:spacing w:after="0" w:line="240" w:lineRule="auto"/>
              <w:rPr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BF2C6D5" w14:textId="757E8369" w:rsidR="0019534E" w:rsidRPr="00BB491B" w:rsidRDefault="0019534E" w:rsidP="0019534E">
            <w:pPr>
              <w:spacing w:after="0" w:line="240" w:lineRule="auto"/>
            </w:pPr>
          </w:p>
        </w:tc>
        <w:tc>
          <w:tcPr>
            <w:tcW w:w="1275" w:type="dxa"/>
            <w:vAlign w:val="center"/>
          </w:tcPr>
          <w:p w14:paraId="0BC2BF6F" w14:textId="3882302A" w:rsidR="0019534E" w:rsidRPr="00BB491B" w:rsidRDefault="0019534E" w:rsidP="0019534E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2694" w:type="dxa"/>
            <w:vAlign w:val="center"/>
          </w:tcPr>
          <w:p w14:paraId="4936C7EF" w14:textId="52F5BDE1" w:rsidR="0019534E" w:rsidRPr="00BB491B" w:rsidRDefault="0019534E" w:rsidP="00A557C5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</w:tr>
    </w:tbl>
    <w:p w14:paraId="52BC1B99" w14:textId="7AC9DA8D" w:rsidR="0019534E" w:rsidRPr="00503435" w:rsidRDefault="00CD4C6A" w:rsidP="00503435">
      <w:pPr>
        <w:rPr>
          <w:lang w:eastAsia="ja-JP"/>
        </w:rPr>
      </w:pPr>
      <w:r>
        <w:lastRenderedPageBreak/>
        <w:t xml:space="preserve">При получении данных по картам полученное значение в поле </w:t>
      </w:r>
      <w:r w:rsidRPr="00CD4C6A">
        <w:rPr>
          <w:lang w:val="en-US" w:eastAsia="ja-JP"/>
        </w:rPr>
        <w:t>MGM</w:t>
      </w:r>
      <w:r w:rsidRPr="00CD4C6A">
        <w:rPr>
          <w:lang w:eastAsia="ja-JP"/>
        </w:rPr>
        <w:t>_</w:t>
      </w:r>
      <w:r w:rsidRPr="00CD4C6A">
        <w:rPr>
          <w:lang w:val="en-US" w:eastAsia="ja-JP"/>
        </w:rPr>
        <w:t>ID</w:t>
      </w:r>
      <w:r w:rsidRPr="00CD4C6A">
        <w:rPr>
          <w:lang w:eastAsia="ja-JP"/>
        </w:rPr>
        <w:t>_</w:t>
      </w:r>
      <w:r w:rsidRPr="00CD4C6A">
        <w:rPr>
          <w:lang w:val="en-US" w:eastAsia="ja-JP"/>
        </w:rPr>
        <w:t>REFERER</w:t>
      </w:r>
      <w:r>
        <w:rPr>
          <w:lang w:eastAsia="ja-JP"/>
        </w:rPr>
        <w:t xml:space="preserve">, необходимо занести его в поле </w:t>
      </w:r>
      <w:r w:rsidRPr="00CD4C6A">
        <w:rPr>
          <w:lang w:eastAsia="ja-JP"/>
        </w:rPr>
        <w:t xml:space="preserve">MGM </w:t>
      </w:r>
      <w:proofErr w:type="spellStart"/>
      <w:r w:rsidRPr="00CD4C6A">
        <w:rPr>
          <w:lang w:eastAsia="ja-JP"/>
        </w:rPr>
        <w:t>Mother</w:t>
      </w:r>
      <w:proofErr w:type="spellEnd"/>
      <w:r>
        <w:rPr>
          <w:lang w:eastAsia="ja-JP"/>
        </w:rPr>
        <w:t xml:space="preserve">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_Ref531796840 \n \h </w:instrText>
      </w:r>
      <w:r w:rsidR="00503435">
        <w:rPr>
          <w:lang w:eastAsia="ja-JP"/>
        </w:rPr>
        <w:instrText xml:space="preserve"> \* MERGEFORMAT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3.1.1</w:t>
      </w:r>
      <w:r>
        <w:rPr>
          <w:lang w:eastAsia="ja-JP"/>
        </w:rPr>
        <w:fldChar w:fldCharType="end"/>
      </w:r>
      <w:r>
        <w:rPr>
          <w:lang w:eastAsia="ja-JP"/>
        </w:rPr>
        <w:t xml:space="preserve"> и по результатам сопоставления </w:t>
      </w:r>
      <w:r w:rsidRPr="00CD4C6A">
        <w:rPr>
          <w:lang w:eastAsia="ja-JP"/>
        </w:rPr>
        <w:t>MGM_ID_REFERER</w:t>
      </w:r>
      <w:r>
        <w:rPr>
          <w:lang w:eastAsia="ja-JP"/>
        </w:rPr>
        <w:t xml:space="preserve"> и поля </w:t>
      </w:r>
      <w:proofErr w:type="spellStart"/>
      <w:r w:rsidR="00503435" w:rsidRPr="006B5BCB">
        <w:rPr>
          <w:rStyle w:val="ae"/>
        </w:rPr>
        <w:t>pl_mgm</w:t>
      </w:r>
      <w:proofErr w:type="spellEnd"/>
      <w:r w:rsidR="00503435" w:rsidRPr="00503435">
        <w:rPr>
          <w:lang w:eastAsia="ja-JP"/>
        </w:rPr>
        <w:t xml:space="preserve"> </w:t>
      </w:r>
      <w:r w:rsidR="00503435">
        <w:rPr>
          <w:lang w:eastAsia="ja-JP"/>
        </w:rPr>
        <w:fldChar w:fldCharType="begin"/>
      </w:r>
      <w:r w:rsidR="00503435">
        <w:rPr>
          <w:lang w:eastAsia="ja-JP"/>
        </w:rPr>
        <w:instrText xml:space="preserve"> REF _Ref531797497 \n \h  \* MERGEFORMAT </w:instrText>
      </w:r>
      <w:r w:rsidR="00503435">
        <w:rPr>
          <w:lang w:eastAsia="ja-JP"/>
        </w:rPr>
      </w:r>
      <w:r w:rsidR="00503435">
        <w:rPr>
          <w:lang w:eastAsia="ja-JP"/>
        </w:rPr>
        <w:fldChar w:fldCharType="separate"/>
      </w:r>
      <w:r w:rsidR="00503435">
        <w:rPr>
          <w:lang w:eastAsia="ja-JP"/>
        </w:rPr>
        <w:t>3.1.2</w:t>
      </w:r>
      <w:r w:rsidR="00503435">
        <w:rPr>
          <w:lang w:eastAsia="ja-JP"/>
        </w:rPr>
        <w:fldChar w:fldCharType="end"/>
      </w:r>
      <w:r w:rsidR="00503435" w:rsidRPr="00503435">
        <w:rPr>
          <w:lang w:eastAsia="ja-JP"/>
        </w:rPr>
        <w:t xml:space="preserve"> </w:t>
      </w:r>
      <w:r w:rsidR="00503435">
        <w:rPr>
          <w:lang w:eastAsia="ja-JP"/>
        </w:rPr>
        <w:t xml:space="preserve">найти контакт с таким идентификатором и вставить ссылку на него в поле </w:t>
      </w:r>
      <w:proofErr w:type="spellStart"/>
      <w:r w:rsidR="00503435" w:rsidRPr="00503435">
        <w:rPr>
          <w:lang w:eastAsia="ja-JP"/>
        </w:rPr>
        <w:t>Pl_Invitingcustomerid</w:t>
      </w:r>
      <w:proofErr w:type="spellEnd"/>
      <w:r w:rsidR="00503435">
        <w:rPr>
          <w:lang w:eastAsia="ja-JP"/>
        </w:rPr>
        <w:t xml:space="preserve">. Если контакт не найден поле не </w:t>
      </w:r>
      <w:proofErr w:type="gramStart"/>
      <w:r w:rsidR="00503435">
        <w:rPr>
          <w:lang w:eastAsia="ja-JP"/>
        </w:rPr>
        <w:t>заполнять</w:t>
      </w:r>
      <w:proofErr w:type="gramEnd"/>
      <w:r w:rsidR="00503435">
        <w:rPr>
          <w:lang w:eastAsia="ja-JP"/>
        </w:rPr>
        <w:t xml:space="preserve"> и продолжить обработку.</w:t>
      </w:r>
    </w:p>
    <w:p w14:paraId="3166C426" w14:textId="38B972A0" w:rsidR="0019534E" w:rsidRDefault="0019534E" w:rsidP="008F4FDE">
      <w:pPr>
        <w:pStyle w:val="3"/>
      </w:pPr>
      <w:bookmarkStart w:id="35" w:name="_Toc16521761"/>
      <w:r>
        <w:t>Доработка интеграции при загрузке таблиц в БД</w:t>
      </w:r>
      <w:bookmarkEnd w:id="35"/>
      <w:r>
        <w:t xml:space="preserve"> </w:t>
      </w:r>
    </w:p>
    <w:p w14:paraId="7B8F7A92" w14:textId="2303D4B2" w:rsidR="008F4FDE" w:rsidRDefault="00B47E03" w:rsidP="00DC705D">
      <w:r>
        <w:rPr>
          <w:lang w:eastAsia="ja-JP"/>
        </w:rPr>
        <w:t xml:space="preserve">При обработке загрузки таблицы </w:t>
      </w:r>
      <w:r w:rsidR="002965F3">
        <w:rPr>
          <w:lang w:val="en-US" w:eastAsia="ja-JP"/>
        </w:rPr>
        <w:t>import</w:t>
      </w:r>
      <w:r w:rsidR="002965F3" w:rsidRPr="002965F3">
        <w:rPr>
          <w:lang w:eastAsia="ja-JP"/>
        </w:rPr>
        <w:t>.</w:t>
      </w:r>
      <w:r>
        <w:rPr>
          <w:lang w:val="en-US" w:eastAsia="ja-JP"/>
        </w:rPr>
        <w:t>Clients</w:t>
      </w:r>
      <w:r>
        <w:rPr>
          <w:lang w:eastAsia="ja-JP"/>
        </w:rPr>
        <w:t xml:space="preserve">, необходимо доработать загрузчик, для передачи  поля </w:t>
      </w:r>
      <w:r w:rsidR="008B2DEF" w:rsidRPr="00A7659E">
        <w:rPr>
          <w:lang w:val="en-US"/>
        </w:rPr>
        <w:t>ID</w:t>
      </w:r>
      <w:r>
        <w:t>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275"/>
        <w:gridCol w:w="2694"/>
      </w:tblGrid>
      <w:tr w:rsidR="00601B68" w:rsidRPr="000F4911" w14:paraId="193E0AAA" w14:textId="77777777" w:rsidTr="00601B68">
        <w:tc>
          <w:tcPr>
            <w:tcW w:w="13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E65E1E" w14:textId="77777777" w:rsidR="00601B68" w:rsidRPr="00064F6D" w:rsidRDefault="00601B68" w:rsidP="00601B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B578F8" w14:textId="77777777" w:rsidR="00601B68" w:rsidRPr="000F4911" w:rsidRDefault="00601B68" w:rsidP="00601B68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системное название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FEE944B" w14:textId="77777777" w:rsidR="00601B68" w:rsidRPr="000F4911" w:rsidRDefault="00601B68" w:rsidP="00601B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Обязательное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EBBBEAF" w14:textId="77777777" w:rsidR="00601B68" w:rsidRPr="000F4911" w:rsidRDefault="00601B68" w:rsidP="00601B68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тип поля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38F3DAE" w14:textId="77777777" w:rsidR="00601B68" w:rsidRPr="000F4911" w:rsidRDefault="00601B68" w:rsidP="00601B68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комментарии</w:t>
            </w:r>
          </w:p>
        </w:tc>
      </w:tr>
      <w:tr w:rsidR="00601B68" w:rsidRPr="000F4911" w14:paraId="5488F83D" w14:textId="77777777" w:rsidTr="00601B68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60C" w14:textId="44712D99" w:rsidR="00601B68" w:rsidRPr="000F4911" w:rsidRDefault="00601B68" w:rsidP="00601B68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6B3" w14:textId="319F3997" w:rsidR="00601B68" w:rsidRPr="000F4911" w:rsidRDefault="00601B68" w:rsidP="00601B68">
            <w:pPr>
              <w:spacing w:after="0" w:line="240" w:lineRule="auto"/>
              <w:rPr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31C" w14:textId="7EC39E5C" w:rsidR="00601B68" w:rsidRPr="00DC705D" w:rsidRDefault="00601B68" w:rsidP="00601B68">
            <w:pPr>
              <w:spacing w:after="0" w:line="240" w:lineRule="auto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8A18" w14:textId="1EFD8427" w:rsidR="00601B68" w:rsidRPr="000F4911" w:rsidRDefault="00601B68" w:rsidP="00601B68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9B28" w14:textId="7BA5B429" w:rsidR="00601B68" w:rsidRPr="00DC705D" w:rsidRDefault="00601B68" w:rsidP="00601B68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</w:tr>
      <w:tr w:rsidR="00601B68" w:rsidRPr="000F4911" w14:paraId="1B99AF1D" w14:textId="77777777" w:rsidTr="00601B68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A88" w14:textId="44970868" w:rsidR="00601B68" w:rsidRDefault="00601B68" w:rsidP="00601B68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C3D" w14:textId="34052632" w:rsidR="00601B68" w:rsidRPr="00601B68" w:rsidRDefault="00601B68" w:rsidP="00601B6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EA" w14:textId="13AB771C" w:rsidR="00601B68" w:rsidRDefault="00601B68" w:rsidP="00601B6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8129" w14:textId="454F70E9" w:rsidR="00601B68" w:rsidRPr="00601B68" w:rsidRDefault="00601B68" w:rsidP="00601B68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7F4" w14:textId="77777777" w:rsidR="00601B68" w:rsidRDefault="00601B68" w:rsidP="00601B68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</w:p>
        </w:tc>
      </w:tr>
    </w:tbl>
    <w:p w14:paraId="70B12E6D" w14:textId="0AF8836B" w:rsidR="00601B68" w:rsidRPr="005303C7" w:rsidRDefault="00601B68" w:rsidP="00DC705D">
      <w:pPr>
        <w:rPr>
          <w:sz w:val="24"/>
        </w:rPr>
      </w:pPr>
      <w:r w:rsidRPr="005303C7">
        <w:rPr>
          <w:sz w:val="24"/>
        </w:rPr>
        <w:t xml:space="preserve">При обработке таблиц </w:t>
      </w:r>
      <w:proofErr w:type="spellStart"/>
      <w:r w:rsidRPr="005303C7">
        <w:rPr>
          <w:sz w:val="24"/>
          <w:lang w:val="en-US"/>
        </w:rPr>
        <w:t>cdo</w:t>
      </w:r>
      <w:proofErr w:type="spellEnd"/>
      <w:r w:rsidRPr="005303C7">
        <w:rPr>
          <w:sz w:val="24"/>
        </w:rPr>
        <w:t>1_</w:t>
      </w:r>
      <w:r w:rsidRPr="005303C7">
        <w:rPr>
          <w:sz w:val="24"/>
          <w:lang w:val="en-US"/>
        </w:rPr>
        <w:t>import</w:t>
      </w:r>
      <w:r w:rsidRPr="005303C7">
        <w:rPr>
          <w:sz w:val="24"/>
        </w:rPr>
        <w:t>.</w:t>
      </w:r>
      <w:r w:rsidR="005303C7" w:rsidRPr="005303C7">
        <w:rPr>
          <w:sz w:val="24"/>
        </w:rPr>
        <w:t xml:space="preserve"> </w:t>
      </w:r>
      <w:proofErr w:type="spellStart"/>
      <w:r w:rsidRPr="005303C7">
        <w:rPr>
          <w:sz w:val="24"/>
        </w:rPr>
        <w:t>Clients</w:t>
      </w:r>
      <w:proofErr w:type="spellEnd"/>
      <w:r w:rsidRPr="005303C7">
        <w:rPr>
          <w:sz w:val="24"/>
        </w:rPr>
        <w:t xml:space="preserve"> добавить поле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275"/>
        <w:gridCol w:w="2694"/>
      </w:tblGrid>
      <w:tr w:rsidR="00601B68" w:rsidRPr="000F4911" w14:paraId="58BB67FF" w14:textId="77777777" w:rsidTr="00601B68">
        <w:tc>
          <w:tcPr>
            <w:tcW w:w="1384" w:type="dxa"/>
            <w:shd w:val="clear" w:color="auto" w:fill="BFBFBF"/>
            <w:vAlign w:val="center"/>
          </w:tcPr>
          <w:p w14:paraId="39824407" w14:textId="77777777" w:rsidR="00601B68" w:rsidRPr="00064F6D" w:rsidRDefault="00601B68" w:rsidP="00601B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578827B" w14:textId="77777777" w:rsidR="00601B68" w:rsidRPr="000F4911" w:rsidRDefault="00601B68" w:rsidP="00601B68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системное название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0B327C88" w14:textId="77777777" w:rsidR="00601B68" w:rsidRPr="000F4911" w:rsidRDefault="00601B68" w:rsidP="00601B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Обязательное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2AE02AB3" w14:textId="77777777" w:rsidR="00601B68" w:rsidRPr="000F4911" w:rsidRDefault="00601B68" w:rsidP="00601B68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тип поля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74D2DED4" w14:textId="77777777" w:rsidR="00601B68" w:rsidRPr="000F4911" w:rsidRDefault="00601B68" w:rsidP="00601B68">
            <w:pPr>
              <w:spacing w:after="0" w:line="240" w:lineRule="auto"/>
              <w:rPr>
                <w:b/>
              </w:rPr>
            </w:pPr>
            <w:r w:rsidRPr="000F4911">
              <w:rPr>
                <w:b/>
              </w:rPr>
              <w:t>комментарии</w:t>
            </w:r>
          </w:p>
        </w:tc>
      </w:tr>
      <w:tr w:rsidR="00601B68" w:rsidRPr="000F4911" w14:paraId="10D1DCE7" w14:textId="77777777" w:rsidTr="00601B68">
        <w:tc>
          <w:tcPr>
            <w:tcW w:w="1384" w:type="dxa"/>
            <w:vAlign w:val="center"/>
          </w:tcPr>
          <w:p w14:paraId="6156EF66" w14:textId="77777777" w:rsidR="00601B68" w:rsidRDefault="00601B68" w:rsidP="00601B68">
            <w:pPr>
              <w:spacing w:after="0" w:line="240" w:lineRule="auto"/>
              <w:rPr>
                <w:sz w:val="18"/>
                <w:szCs w:val="20"/>
                <w:lang w:eastAsia="ja-JP"/>
              </w:rPr>
            </w:pPr>
            <w:r>
              <w:t xml:space="preserve">Ссылка </w:t>
            </w:r>
            <w:r>
              <w:rPr>
                <w:lang w:val="en-US"/>
              </w:rPr>
              <w:t>MGM</w:t>
            </w:r>
          </w:p>
        </w:tc>
        <w:tc>
          <w:tcPr>
            <w:tcW w:w="1985" w:type="dxa"/>
            <w:vAlign w:val="center"/>
          </w:tcPr>
          <w:p w14:paraId="5F2B00E8" w14:textId="77777777" w:rsidR="00601B68" w:rsidRPr="000F4911" w:rsidRDefault="00601B68" w:rsidP="00601B68">
            <w:pPr>
              <w:spacing w:after="0" w:line="240" w:lineRule="auto"/>
              <w:rPr>
                <w:lang w:val="en-US"/>
              </w:rPr>
            </w:pPr>
            <w:r w:rsidRPr="000D2B6E">
              <w:rPr>
                <w:lang w:val="en-US"/>
              </w:rPr>
              <w:t>URL_MGM</w:t>
            </w:r>
          </w:p>
        </w:tc>
        <w:tc>
          <w:tcPr>
            <w:tcW w:w="1701" w:type="dxa"/>
            <w:vAlign w:val="center"/>
          </w:tcPr>
          <w:p w14:paraId="0FCEB0DB" w14:textId="77777777" w:rsidR="00601B68" w:rsidRDefault="00601B68" w:rsidP="00601B68">
            <w:pPr>
              <w:spacing w:after="0" w:line="240" w:lineRule="auto"/>
            </w:pPr>
            <w:r>
              <w:t>нет</w:t>
            </w:r>
          </w:p>
        </w:tc>
        <w:tc>
          <w:tcPr>
            <w:tcW w:w="1275" w:type="dxa"/>
            <w:vAlign w:val="center"/>
          </w:tcPr>
          <w:p w14:paraId="07637C9B" w14:textId="77777777" w:rsidR="00601B68" w:rsidRDefault="00601B68" w:rsidP="00601B68">
            <w:pPr>
              <w:spacing w:after="0" w:line="240" w:lineRule="auto"/>
              <w:rPr>
                <w:sz w:val="18"/>
                <w:szCs w:val="20"/>
                <w:lang w:val="en-US" w:eastAsia="ja-JP"/>
              </w:rPr>
            </w:pPr>
            <w:proofErr w:type="spellStart"/>
            <w:r>
              <w:rPr>
                <w:sz w:val="18"/>
                <w:szCs w:val="20"/>
                <w:lang w:val="en-US" w:eastAsia="ja-JP"/>
              </w:rPr>
              <w:t>Nvarchar</w:t>
            </w:r>
            <w:proofErr w:type="spellEnd"/>
            <w:r>
              <w:rPr>
                <w:sz w:val="18"/>
                <w:szCs w:val="20"/>
                <w:lang w:val="en-US" w:eastAsia="ja-JP"/>
              </w:rPr>
              <w:t>(100)</w:t>
            </w:r>
            <w:r w:rsidRPr="000F4911">
              <w:rPr>
                <w:sz w:val="18"/>
                <w:szCs w:val="20"/>
                <w:lang w:eastAsia="ja-JP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EAFFEE2" w14:textId="50CA026F" w:rsidR="00601B68" w:rsidRPr="00601B68" w:rsidRDefault="001328CB" w:rsidP="00601B68">
            <w:pPr>
              <w:spacing w:after="0" w:line="240" w:lineRule="auto"/>
              <w:rPr>
                <w:sz w:val="18"/>
                <w:szCs w:val="20"/>
                <w:lang w:val="en-US" w:eastAsia="ja-JP"/>
              </w:rPr>
            </w:pPr>
            <w:r>
              <w:rPr>
                <w:sz w:val="18"/>
                <w:szCs w:val="20"/>
                <w:lang w:eastAsia="ja-JP"/>
              </w:rPr>
              <w:t>Сс</w:t>
            </w:r>
            <w:r w:rsidR="00601B68">
              <w:rPr>
                <w:sz w:val="18"/>
                <w:szCs w:val="20"/>
                <w:lang w:eastAsia="ja-JP"/>
              </w:rPr>
              <w:t>ы</w:t>
            </w:r>
            <w:r>
              <w:rPr>
                <w:sz w:val="18"/>
                <w:szCs w:val="20"/>
                <w:lang w:eastAsia="ja-JP"/>
              </w:rPr>
              <w:t>л</w:t>
            </w:r>
            <w:r w:rsidR="00601B68">
              <w:rPr>
                <w:sz w:val="18"/>
                <w:szCs w:val="20"/>
                <w:lang w:eastAsia="ja-JP"/>
              </w:rPr>
              <w:t>ка для передачи в ЛКУ</w:t>
            </w:r>
            <w:r>
              <w:rPr>
                <w:sz w:val="18"/>
                <w:szCs w:val="20"/>
                <w:lang w:eastAsia="ja-JP"/>
              </w:rPr>
              <w:t xml:space="preserve">, заполняет поле </w:t>
            </w:r>
            <w:proofErr w:type="spellStart"/>
            <w:r w:rsidRPr="001328CB">
              <w:rPr>
                <w:sz w:val="18"/>
                <w:szCs w:val="20"/>
                <w:lang w:eastAsia="ja-JP"/>
              </w:rPr>
              <w:t>pl_urlmgm</w:t>
            </w:r>
            <w:proofErr w:type="spellEnd"/>
            <w:r>
              <w:rPr>
                <w:sz w:val="18"/>
                <w:szCs w:val="20"/>
                <w:lang w:eastAsia="ja-JP"/>
              </w:rPr>
              <w:t xml:space="preserve"> п.</w:t>
            </w:r>
            <w:r>
              <w:rPr>
                <w:sz w:val="18"/>
                <w:szCs w:val="20"/>
                <w:lang w:eastAsia="ja-JP"/>
              </w:rPr>
              <w:fldChar w:fldCharType="begin"/>
            </w:r>
            <w:r>
              <w:rPr>
                <w:sz w:val="18"/>
                <w:szCs w:val="20"/>
                <w:lang w:eastAsia="ja-JP"/>
              </w:rPr>
              <w:instrText xml:space="preserve"> REF _Ref532910625 \n \h </w:instrText>
            </w:r>
            <w:r>
              <w:rPr>
                <w:sz w:val="18"/>
                <w:szCs w:val="20"/>
                <w:lang w:eastAsia="ja-JP"/>
              </w:rPr>
            </w:r>
            <w:r>
              <w:rPr>
                <w:sz w:val="18"/>
                <w:szCs w:val="20"/>
                <w:lang w:eastAsia="ja-JP"/>
              </w:rPr>
              <w:fldChar w:fldCharType="separate"/>
            </w:r>
            <w:r>
              <w:rPr>
                <w:sz w:val="18"/>
                <w:szCs w:val="20"/>
                <w:lang w:eastAsia="ja-JP"/>
              </w:rPr>
              <w:t>3.1.2</w:t>
            </w:r>
            <w:r>
              <w:rPr>
                <w:sz w:val="18"/>
                <w:szCs w:val="20"/>
                <w:lang w:eastAsia="ja-JP"/>
              </w:rPr>
              <w:fldChar w:fldCharType="end"/>
            </w:r>
          </w:p>
        </w:tc>
      </w:tr>
    </w:tbl>
    <w:p w14:paraId="6167283D" w14:textId="77777777" w:rsidR="002474B4" w:rsidRDefault="002474B4" w:rsidP="00DC705D">
      <w:r>
        <w:t xml:space="preserve">При обработке таблицы, доработать загрузку данных. При обработке записей таблицы, </w:t>
      </w:r>
    </w:p>
    <w:p w14:paraId="5B7A587D" w14:textId="53ACF3E2" w:rsidR="00601B68" w:rsidRDefault="002474B4" w:rsidP="002474B4">
      <w:pPr>
        <w:pStyle w:val="af2"/>
        <w:numPr>
          <w:ilvl w:val="0"/>
          <w:numId w:val="45"/>
        </w:numPr>
      </w:pPr>
      <w:r>
        <w:t xml:space="preserve">если поле </w:t>
      </w:r>
      <w:r w:rsidRPr="002474B4">
        <w:rPr>
          <w:lang w:val="en-US"/>
        </w:rPr>
        <w:t>URL</w:t>
      </w:r>
      <w:r w:rsidRPr="002474B4">
        <w:t>_</w:t>
      </w:r>
      <w:r w:rsidRPr="002474B4">
        <w:rPr>
          <w:lang w:val="en-US"/>
        </w:rPr>
        <w:t>MGM</w:t>
      </w:r>
      <w:r>
        <w:t xml:space="preserve"> </w:t>
      </w:r>
      <w:r>
        <w:rPr>
          <w:lang w:val="en-US"/>
        </w:rPr>
        <w:t>is</w:t>
      </w:r>
      <w:r w:rsidRPr="002474B4">
        <w:t xml:space="preserve"> </w:t>
      </w:r>
      <w:r w:rsidRPr="002474B4">
        <w:rPr>
          <w:lang w:val="en-US"/>
        </w:rPr>
        <w:t>Null</w:t>
      </w:r>
      <w:r>
        <w:t xml:space="preserve"> ничего не делать</w:t>
      </w:r>
    </w:p>
    <w:p w14:paraId="428DBC06" w14:textId="6C535942" w:rsidR="002474B4" w:rsidRDefault="002474B4" w:rsidP="002474B4">
      <w:pPr>
        <w:pStyle w:val="af2"/>
        <w:numPr>
          <w:ilvl w:val="0"/>
          <w:numId w:val="45"/>
        </w:numPr>
      </w:pPr>
      <w:r>
        <w:t xml:space="preserve">если поле </w:t>
      </w:r>
      <w:r w:rsidRPr="002474B4">
        <w:rPr>
          <w:lang w:val="en-US"/>
        </w:rPr>
        <w:t>URL</w:t>
      </w:r>
      <w:r w:rsidRPr="002474B4">
        <w:t>_</w:t>
      </w:r>
      <w:r w:rsidRPr="002474B4">
        <w:rPr>
          <w:lang w:val="en-US"/>
        </w:rPr>
        <w:t>MGM</w:t>
      </w:r>
      <w:r>
        <w:t xml:space="preserve"> содержит данные:</w:t>
      </w:r>
    </w:p>
    <w:p w14:paraId="54942B3E" w14:textId="0369BF73" w:rsidR="002474B4" w:rsidRDefault="002474B4" w:rsidP="002474B4">
      <w:pPr>
        <w:pStyle w:val="af2"/>
        <w:numPr>
          <w:ilvl w:val="1"/>
          <w:numId w:val="45"/>
        </w:numPr>
      </w:pPr>
      <w:r>
        <w:t>значение соответствующего поля у контакта равно значению в  поле интеграционной таблицы ничего не делать и перейти к следующей записи</w:t>
      </w:r>
    </w:p>
    <w:p w14:paraId="0AE24059" w14:textId="41BF6EF5" w:rsidR="002474B4" w:rsidRPr="002474B4" w:rsidRDefault="002474B4" w:rsidP="002474B4">
      <w:pPr>
        <w:pStyle w:val="af2"/>
        <w:numPr>
          <w:ilvl w:val="1"/>
          <w:numId w:val="45"/>
        </w:numPr>
      </w:pPr>
      <w:r>
        <w:t xml:space="preserve">значения не </w:t>
      </w:r>
      <w:proofErr w:type="gramStart"/>
      <w:r>
        <w:t>равны</w:t>
      </w:r>
      <w:proofErr w:type="gramEnd"/>
      <w:r>
        <w:t xml:space="preserve"> загрузить значение из поля </w:t>
      </w:r>
      <w:r w:rsidRPr="002474B4">
        <w:rPr>
          <w:lang w:val="en-US"/>
        </w:rPr>
        <w:t>URL</w:t>
      </w:r>
      <w:r w:rsidRPr="002474B4">
        <w:t>_</w:t>
      </w:r>
      <w:r w:rsidRPr="002474B4">
        <w:rPr>
          <w:lang w:val="en-US"/>
        </w:rPr>
        <w:t>MGM</w:t>
      </w:r>
      <w:r>
        <w:t xml:space="preserve"> в поле </w:t>
      </w:r>
      <w:proofErr w:type="spellStart"/>
      <w:r w:rsidRPr="001328CB">
        <w:rPr>
          <w:sz w:val="18"/>
        </w:rPr>
        <w:t>pl_urlmgm</w:t>
      </w:r>
      <w:proofErr w:type="spellEnd"/>
      <w:r>
        <w:rPr>
          <w:sz w:val="18"/>
        </w:rPr>
        <w:t xml:space="preserve"> контакта с  </w:t>
      </w:r>
      <w:proofErr w:type="spellStart"/>
      <w:r>
        <w:rPr>
          <w:sz w:val="18"/>
          <w:lang w:val="en-US"/>
        </w:rPr>
        <w:t>pl</w:t>
      </w:r>
      <w:proofErr w:type="spellEnd"/>
      <w:r w:rsidRPr="002474B4">
        <w:rPr>
          <w:sz w:val="18"/>
        </w:rPr>
        <w:t>_</w:t>
      </w:r>
      <w:r>
        <w:rPr>
          <w:sz w:val="18"/>
          <w:lang w:val="en-US"/>
        </w:rPr>
        <w:t>external</w:t>
      </w:r>
      <w:r w:rsidRPr="002474B4">
        <w:rPr>
          <w:sz w:val="18"/>
        </w:rPr>
        <w:t xml:space="preserve"> </w:t>
      </w:r>
      <w:r>
        <w:rPr>
          <w:sz w:val="18"/>
          <w:lang w:val="en-US"/>
        </w:rPr>
        <w:t>id</w:t>
      </w:r>
      <w:r w:rsidRPr="002474B4">
        <w:rPr>
          <w:sz w:val="18"/>
        </w:rPr>
        <w:t xml:space="preserve"> = </w:t>
      </w:r>
      <w:r w:rsidR="00DD2AC9">
        <w:rPr>
          <w:sz w:val="18"/>
          <w:lang w:val="en-US"/>
        </w:rPr>
        <w:t>G</w:t>
      </w:r>
      <w:r>
        <w:rPr>
          <w:sz w:val="18"/>
          <w:lang w:val="en-US"/>
        </w:rPr>
        <w:t>UID</w:t>
      </w:r>
    </w:p>
    <w:p w14:paraId="1CB41152" w14:textId="7AA89060" w:rsidR="002474B4" w:rsidRDefault="002474B4" w:rsidP="002474B4">
      <w:pPr>
        <w:pStyle w:val="af2"/>
        <w:numPr>
          <w:ilvl w:val="0"/>
          <w:numId w:val="45"/>
        </w:numPr>
      </w:pPr>
      <w:r>
        <w:rPr>
          <w:sz w:val="18"/>
        </w:rPr>
        <w:t>Перейти к обработке следующей записи</w:t>
      </w:r>
    </w:p>
    <w:p w14:paraId="367F5C55" w14:textId="77777777" w:rsidR="002474B4" w:rsidRPr="002474B4" w:rsidRDefault="002474B4" w:rsidP="00DC705D"/>
    <w:p w14:paraId="416702E7" w14:textId="7559E3CE" w:rsidR="003C79F5" w:rsidRDefault="003C79F5" w:rsidP="004B3478">
      <w:pPr>
        <w:pStyle w:val="3"/>
      </w:pPr>
      <w:bookmarkStart w:id="36" w:name="_Toc16521762"/>
      <w:r>
        <w:t>Доработка фильтрации правил начисления</w:t>
      </w:r>
      <w:bookmarkEnd w:id="36"/>
    </w:p>
    <w:p w14:paraId="573D5218" w14:textId="77777777" w:rsidR="003C79F5" w:rsidRDefault="003C79F5" w:rsidP="003C79F5">
      <w:r>
        <w:t xml:space="preserve">Изменить фильтрацию в бонусном процессинге: </w:t>
      </w:r>
    </w:p>
    <w:p w14:paraId="66833823" w14:textId="2DDEC3A1" w:rsidR="003C79F5" w:rsidRDefault="003C79F5" w:rsidP="003C79F5">
      <w:pPr>
        <w:pStyle w:val="af2"/>
        <w:numPr>
          <w:ilvl w:val="0"/>
          <w:numId w:val="44"/>
        </w:numPr>
        <w:ind w:left="426"/>
      </w:pPr>
      <w:r>
        <w:t xml:space="preserve">если в </w:t>
      </w:r>
      <w:r w:rsidRPr="003C79F5">
        <w:rPr>
          <w:rStyle w:val="ae"/>
        </w:rPr>
        <w:t>Типе правил</w:t>
      </w:r>
      <w:r>
        <w:t xml:space="preserve"> </w:t>
      </w:r>
      <w:proofErr w:type="spellStart"/>
      <w:r>
        <w:rPr>
          <w:lang w:val="en-US"/>
        </w:rPr>
        <w:t>pl</w:t>
      </w:r>
      <w:proofErr w:type="spellEnd"/>
      <w:r w:rsidRPr="003C79F5">
        <w:t>_</w:t>
      </w:r>
      <w:proofErr w:type="spellStart"/>
      <w:r>
        <w:rPr>
          <w:lang w:val="en-US"/>
        </w:rPr>
        <w:t>ruletype</w:t>
      </w:r>
      <w:proofErr w:type="spellEnd"/>
      <w:r>
        <w:t xml:space="preserve"> не указан тип правила, то правило может применяться перейти к проверке остальных фильтров</w:t>
      </w:r>
      <w:bookmarkStart w:id="37" w:name="_GoBack"/>
      <w:bookmarkEnd w:id="37"/>
    </w:p>
    <w:p w14:paraId="530D7340" w14:textId="1EA9A723" w:rsidR="003C79F5" w:rsidRPr="0003682B" w:rsidRDefault="003C79F5" w:rsidP="003C79F5">
      <w:pPr>
        <w:pStyle w:val="af2"/>
        <w:numPr>
          <w:ilvl w:val="0"/>
          <w:numId w:val="44"/>
        </w:numPr>
        <w:ind w:left="426"/>
      </w:pPr>
      <w:r>
        <w:t>Если тип правила указан «Приведи Друга»</w:t>
      </w:r>
      <w:r w:rsidR="0003682B">
        <w:t xml:space="preserve"> (значение 1)</w:t>
      </w:r>
      <w:r>
        <w:t>, то правило не применяется обработка по нему прекращается</w:t>
      </w:r>
    </w:p>
    <w:p w14:paraId="125A124E" w14:textId="3A74BE1D" w:rsidR="0003682B" w:rsidRDefault="0003682B" w:rsidP="003C79F5">
      <w:pPr>
        <w:pStyle w:val="af2"/>
        <w:numPr>
          <w:ilvl w:val="0"/>
          <w:numId w:val="44"/>
        </w:numPr>
        <w:ind w:left="426"/>
      </w:pPr>
      <w:r>
        <w:t>В остальных случаях правило может применяться, перейти к проверке остальных фильтров</w:t>
      </w:r>
    </w:p>
    <w:p w14:paraId="1B1416DA" w14:textId="73624D9F" w:rsidR="00C50F52" w:rsidRDefault="00C50F52" w:rsidP="00C50F52">
      <w:pPr>
        <w:pStyle w:val="3"/>
      </w:pPr>
      <w:bookmarkStart w:id="38" w:name="_Toc16521763"/>
      <w:r>
        <w:t xml:space="preserve">Создание </w:t>
      </w:r>
      <w:r w:rsidR="002965F3">
        <w:t>логики начисления баллов</w:t>
      </w:r>
      <w:bookmarkEnd w:id="38"/>
    </w:p>
    <w:p w14:paraId="6CBD6EE0" w14:textId="6FAEDF31" w:rsidR="00C50F52" w:rsidRDefault="003A13CE" w:rsidP="00C50F52">
      <w:pPr>
        <w:rPr>
          <w:lang w:eastAsia="ja-JP"/>
        </w:rPr>
      </w:pPr>
      <w:r>
        <w:rPr>
          <w:lang w:eastAsia="ja-JP"/>
        </w:rPr>
        <w:t>Необходимо расширить функционал</w:t>
      </w:r>
      <w:r w:rsidR="002965F3">
        <w:rPr>
          <w:lang w:eastAsia="ja-JP"/>
        </w:rPr>
        <w:t xml:space="preserve"> начисления </w:t>
      </w:r>
      <w:r>
        <w:rPr>
          <w:lang w:eastAsia="ja-JP"/>
        </w:rPr>
        <w:t xml:space="preserve"> бону</w:t>
      </w:r>
      <w:r w:rsidR="002965F3">
        <w:rPr>
          <w:lang w:eastAsia="ja-JP"/>
        </w:rPr>
        <w:t>сов</w:t>
      </w:r>
      <w:r>
        <w:rPr>
          <w:lang w:eastAsia="ja-JP"/>
        </w:rPr>
        <w:t xml:space="preserve">, чтобы </w:t>
      </w:r>
      <w:r w:rsidR="002965F3">
        <w:rPr>
          <w:lang w:eastAsia="ja-JP"/>
        </w:rPr>
        <w:t>была возможность</w:t>
      </w:r>
      <w:r>
        <w:rPr>
          <w:lang w:eastAsia="ja-JP"/>
        </w:rPr>
        <w:t xml:space="preserve"> </w:t>
      </w:r>
      <w:r w:rsidR="002965F3">
        <w:rPr>
          <w:lang w:eastAsia="ja-JP"/>
        </w:rPr>
        <w:t>начислять баллы в соответствии с</w:t>
      </w:r>
      <w:r>
        <w:rPr>
          <w:lang w:eastAsia="ja-JP"/>
        </w:rPr>
        <w:t>о следующим</w:t>
      </w:r>
      <w:r w:rsidR="002965F3">
        <w:rPr>
          <w:lang w:eastAsia="ja-JP"/>
        </w:rPr>
        <w:t>и</w:t>
      </w:r>
      <w:r>
        <w:rPr>
          <w:lang w:eastAsia="ja-JP"/>
        </w:rPr>
        <w:t xml:space="preserve"> условиям</w:t>
      </w:r>
      <w:r w:rsidR="002965F3">
        <w:rPr>
          <w:lang w:eastAsia="ja-JP"/>
        </w:rPr>
        <w:t>и</w:t>
      </w:r>
      <w:r>
        <w:rPr>
          <w:lang w:eastAsia="ja-JP"/>
        </w:rPr>
        <w:t>:</w:t>
      </w:r>
    </w:p>
    <w:p w14:paraId="6E1BDD7F" w14:textId="55D16858" w:rsidR="003A13CE" w:rsidRPr="003A13CE" w:rsidRDefault="00DD2AC9" w:rsidP="003A13CE">
      <w:r>
        <w:t>Друг получил карт</w:t>
      </w:r>
      <w:proofErr w:type="gramStart"/>
      <w:r>
        <w:t>у</w:t>
      </w:r>
      <w:r w:rsidR="00022C9A">
        <w:t>(</w:t>
      </w:r>
      <w:proofErr w:type="gramEnd"/>
      <w:r w:rsidR="00022C9A">
        <w:t xml:space="preserve">получаем через импорт новую карту клиента, у карты указан </w:t>
      </w:r>
      <w:r w:rsidR="00022C9A">
        <w:rPr>
          <w:lang w:val="en-US"/>
        </w:rPr>
        <w:t>ID</w:t>
      </w:r>
      <w:r w:rsidR="00022C9A">
        <w:t>)</w:t>
      </w:r>
    </w:p>
    <w:p w14:paraId="6A85BC75" w14:textId="3CACFFFD" w:rsidR="003A13CE" w:rsidRDefault="003A13CE" w:rsidP="003A13CE">
      <w:pPr>
        <w:pStyle w:val="af2"/>
        <w:numPr>
          <w:ilvl w:val="0"/>
          <w:numId w:val="32"/>
        </w:numPr>
      </w:pPr>
      <w:proofErr w:type="gramStart"/>
      <w:r>
        <w:t>Клиент, предоставивший ссылку, удовлетворяет правилам программы</w:t>
      </w:r>
      <w:r w:rsidR="0012661D">
        <w:br/>
        <w:t>(необходимо отслеживать осуществление «х» транзакций за «</w:t>
      </w:r>
      <w:r w:rsidR="0012661D">
        <w:rPr>
          <w:lang w:val="en-US"/>
        </w:rPr>
        <w:t>y</w:t>
      </w:r>
      <w:r w:rsidR="0012661D">
        <w:t>» дней</w:t>
      </w:r>
      <w:r w:rsidR="00022C9A">
        <w:t xml:space="preserve"> с момента попадания Клиента в маркетинговый список акции первый раз (по истории попадания клиента в список, привязанный к правилу</w:t>
      </w:r>
      <w:r w:rsidR="0012661D">
        <w:t>)</w:t>
      </w:r>
      <w:r w:rsidR="00022C9A">
        <w:t xml:space="preserve">. </w:t>
      </w:r>
      <w:proofErr w:type="gramEnd"/>
    </w:p>
    <w:p w14:paraId="66104471" w14:textId="41723F58" w:rsidR="003A13CE" w:rsidRDefault="00DD2AC9" w:rsidP="003A13CE">
      <w:pPr>
        <w:pStyle w:val="af2"/>
        <w:numPr>
          <w:ilvl w:val="0"/>
          <w:numId w:val="32"/>
        </w:numPr>
      </w:pPr>
      <w:r>
        <w:t>Друг оформил карту</w:t>
      </w:r>
      <w:r w:rsidR="003A13CE">
        <w:t>, стал клиентом, перейдя по ссылке Клиента</w:t>
      </w:r>
    </w:p>
    <w:p w14:paraId="2EB3C037" w14:textId="085B149E" w:rsidR="00031DA8" w:rsidRDefault="00031DA8" w:rsidP="003A13CE">
      <w:pPr>
        <w:pStyle w:val="af2"/>
        <w:numPr>
          <w:ilvl w:val="0"/>
          <w:numId w:val="32"/>
        </w:numPr>
      </w:pPr>
      <w:r>
        <w:lastRenderedPageBreak/>
        <w:t xml:space="preserve">Друг при этом может уже являться Клиентом (на момент оформления </w:t>
      </w:r>
      <w:proofErr w:type="spellStart"/>
      <w:r>
        <w:t>акционного</w:t>
      </w:r>
      <w:proofErr w:type="spellEnd"/>
      <w:r>
        <w:t xml:space="preserve"> продукта), но по бонусному правилу клиент и друг могут получить вознаграждение, только если друг оформил продукт (</w:t>
      </w:r>
      <w:proofErr w:type="spellStart"/>
      <w:r>
        <w:t>акционный</w:t>
      </w:r>
      <w:proofErr w:type="spellEnd"/>
      <w:r>
        <w:t>), которым еще не владеет.</w:t>
      </w:r>
    </w:p>
    <w:p w14:paraId="6C7C0411" w14:textId="2E7E3D8B" w:rsidR="008E559B" w:rsidRDefault="008E559B" w:rsidP="003A13CE">
      <w:pPr>
        <w:pStyle w:val="af2"/>
        <w:numPr>
          <w:ilvl w:val="0"/>
          <w:numId w:val="32"/>
        </w:numPr>
      </w:pPr>
      <w:r>
        <w:t>Друг  сделал «</w:t>
      </w:r>
      <w:r>
        <w:rPr>
          <w:lang w:val="en-US"/>
        </w:rPr>
        <w:t>X</w:t>
      </w:r>
      <w:r>
        <w:t>» покупок</w:t>
      </w:r>
      <w:r w:rsidR="00031DA8">
        <w:t xml:space="preserve"> (</w:t>
      </w:r>
      <w:r w:rsidR="00031DA8">
        <w:rPr>
          <w:lang w:val="en-US"/>
        </w:rPr>
        <w:t>POS</w:t>
      </w:r>
      <w:r w:rsidR="00031DA8" w:rsidRPr="00031DA8">
        <w:t xml:space="preserve"> </w:t>
      </w:r>
      <w:r w:rsidR="00031DA8">
        <w:t>транзакций)</w:t>
      </w:r>
      <w:r>
        <w:t xml:space="preserve"> за «</w:t>
      </w:r>
      <w:r>
        <w:rPr>
          <w:lang w:val="en-US"/>
        </w:rPr>
        <w:t>Y</w:t>
      </w:r>
      <w:r>
        <w:t>» дней после даты получения</w:t>
      </w:r>
      <w:r w:rsidR="00022C9A">
        <w:t xml:space="preserve"> нового карточного продукта</w:t>
      </w:r>
      <w:r>
        <w:t xml:space="preserve"> </w:t>
      </w:r>
      <w:r w:rsidR="00022C9A">
        <w:t>(</w:t>
      </w:r>
      <w:r>
        <w:t>карты</w:t>
      </w:r>
      <w:r w:rsidR="00022C9A">
        <w:t>, с определенным значением карточного продукта)</w:t>
      </w:r>
      <w:r w:rsidR="003F008D">
        <w:t xml:space="preserve">, дата получения продукта определяется по полю </w:t>
      </w:r>
      <w:r w:rsidR="003F008D" w:rsidRPr="0032676B">
        <w:rPr>
          <w:lang w:val="en-US"/>
        </w:rPr>
        <w:t>[</w:t>
      </w:r>
      <w:proofErr w:type="spellStart"/>
      <w:r w:rsidR="003F008D" w:rsidRPr="0032676B">
        <w:rPr>
          <w:lang w:val="en-US"/>
        </w:rPr>
        <w:t>pl_bonuscardExtensionBase</w:t>
      </w:r>
      <w:proofErr w:type="spellEnd"/>
      <w:r w:rsidR="003F008D" w:rsidRPr="0032676B">
        <w:rPr>
          <w:lang w:val="en-US"/>
        </w:rPr>
        <w:t>].</w:t>
      </w:r>
      <w:proofErr w:type="spellStart"/>
      <w:r w:rsidR="003F008D">
        <w:rPr>
          <w:lang w:val="en-US"/>
        </w:rPr>
        <w:t>pl</w:t>
      </w:r>
      <w:r w:rsidR="003F008D" w:rsidRPr="0032676B">
        <w:rPr>
          <w:lang w:val="en-US"/>
        </w:rPr>
        <w:t>_</w:t>
      </w:r>
      <w:r w:rsidR="003F008D">
        <w:rPr>
          <w:lang w:val="en-US"/>
        </w:rPr>
        <w:t>addcard</w:t>
      </w:r>
      <w:proofErr w:type="spellEnd"/>
    </w:p>
    <w:p w14:paraId="137775D2" w14:textId="05B9FFBA" w:rsidR="00031DA8" w:rsidRDefault="00031DA8" w:rsidP="003A13CE">
      <w:pPr>
        <w:pStyle w:val="af2"/>
        <w:numPr>
          <w:ilvl w:val="0"/>
          <w:numId w:val="32"/>
        </w:numPr>
      </w:pPr>
      <w:r>
        <w:t xml:space="preserve">В рамках акции друг может оформить несколько продуктов, участвующих в акции (разного типа), и тогда клиент и друг должны получить баллы за оформление </w:t>
      </w:r>
      <w:r w:rsidR="00022C9A">
        <w:t>каждого типа продукта</w:t>
      </w:r>
      <w:r>
        <w:t>.</w:t>
      </w:r>
    </w:p>
    <w:p w14:paraId="3A860AFE" w14:textId="6E55CDA9" w:rsidR="00031DA8" w:rsidRDefault="00031DA8" w:rsidP="003A13CE">
      <w:pPr>
        <w:pStyle w:val="af2"/>
        <w:numPr>
          <w:ilvl w:val="0"/>
          <w:numId w:val="32"/>
        </w:numPr>
      </w:pPr>
      <w:r>
        <w:t xml:space="preserve">Ни Клиент, ни друг не должны получить баллы, если друг оформил </w:t>
      </w:r>
      <w:proofErr w:type="spellStart"/>
      <w:r>
        <w:t>акционный</w:t>
      </w:r>
      <w:proofErr w:type="spellEnd"/>
      <w:r>
        <w:t xml:space="preserve"> продукт, которым уже владеет (на момент акции у него уже была действующая карта, и он оформил по ссылке еще одну такую же карту)</w:t>
      </w:r>
    </w:p>
    <w:p w14:paraId="49CDDE51" w14:textId="56F4EE61" w:rsidR="00031DA8" w:rsidRDefault="00031DA8" w:rsidP="003A13CE">
      <w:pPr>
        <w:pStyle w:val="af2"/>
        <w:numPr>
          <w:ilvl w:val="0"/>
          <w:numId w:val="32"/>
        </w:numPr>
      </w:pPr>
      <w:r>
        <w:t xml:space="preserve">Если клиент и друг (являющийся клиентом) – оба являются участниками акции, они могут оформлять </w:t>
      </w:r>
      <w:proofErr w:type="spellStart"/>
      <w:r>
        <w:t>акционные</w:t>
      </w:r>
      <w:proofErr w:type="spellEnd"/>
      <w:r>
        <w:t xml:space="preserve"> продукты по ссылкам друг друга и получать за них баллы, за исключением случаев, описанных в п.6</w:t>
      </w:r>
    </w:p>
    <w:p w14:paraId="0905E4F6" w14:textId="123EA560" w:rsidR="00BE6946" w:rsidRDefault="00BE02D4" w:rsidP="00941E33">
      <w:pPr>
        <w:pStyle w:val="af2"/>
        <w:numPr>
          <w:ilvl w:val="0"/>
          <w:numId w:val="32"/>
        </w:numPr>
      </w:pPr>
      <w:r>
        <w:t xml:space="preserve">У начисленного балла в поле </w:t>
      </w:r>
      <w:r>
        <w:rPr>
          <w:lang w:val="en-US"/>
        </w:rPr>
        <w:t>Comment</w:t>
      </w:r>
      <w:r w:rsidRPr="00BE02D4">
        <w:t xml:space="preserve"> </w:t>
      </w:r>
      <w:r>
        <w:t xml:space="preserve"> должно быть указано «</w:t>
      </w:r>
      <w:r w:rsidR="00DD2AC9">
        <w:t>MGM</w:t>
      </w:r>
      <w:proofErr w:type="gramStart"/>
      <w:r w:rsidR="00DD2AC9">
        <w:t xml:space="preserve"> П</w:t>
      </w:r>
      <w:proofErr w:type="gramEnd"/>
      <w:r w:rsidR="00DD2AC9">
        <w:t xml:space="preserve">риведи друга </w:t>
      </w:r>
      <w:r w:rsidR="00DD2AC9">
        <w:rPr>
          <w:lang w:val="en-US"/>
        </w:rPr>
        <w:t>G</w:t>
      </w:r>
      <w:r w:rsidR="00941E33" w:rsidRPr="00941E33">
        <w:t>UID=11111</w:t>
      </w:r>
      <w:r>
        <w:t>»</w:t>
      </w:r>
      <w:r w:rsidR="00941E33">
        <w:t xml:space="preserve">, где «11111» </w:t>
      </w:r>
      <w:proofErr w:type="spellStart"/>
      <w:r w:rsidR="00941E33">
        <w:t>pl</w:t>
      </w:r>
      <w:proofErr w:type="spellEnd"/>
      <w:r w:rsidR="00941E33" w:rsidRPr="00941E33">
        <w:t>_</w:t>
      </w:r>
      <w:proofErr w:type="spellStart"/>
      <w:r w:rsidR="00941E33">
        <w:rPr>
          <w:lang w:val="en-US"/>
        </w:rPr>
        <w:t>externalid</w:t>
      </w:r>
      <w:proofErr w:type="spellEnd"/>
      <w:r w:rsidR="00BE6946">
        <w:t>;</w:t>
      </w:r>
    </w:p>
    <w:p w14:paraId="1D7F5397" w14:textId="481C6619" w:rsidR="00BE6946" w:rsidRDefault="00BE6946" w:rsidP="00BE6946">
      <w:pPr>
        <w:pStyle w:val="af2"/>
        <w:numPr>
          <w:ilvl w:val="1"/>
          <w:numId w:val="32"/>
        </w:numPr>
      </w:pPr>
      <w:r>
        <w:t xml:space="preserve">Клиента, если начисления Другу </w:t>
      </w:r>
    </w:p>
    <w:p w14:paraId="4CDB92DA" w14:textId="3FBF383A" w:rsidR="00BE02D4" w:rsidRDefault="00BE6946" w:rsidP="00BE6946">
      <w:pPr>
        <w:pStyle w:val="af2"/>
        <w:numPr>
          <w:ilvl w:val="1"/>
          <w:numId w:val="32"/>
        </w:numPr>
      </w:pPr>
      <w:r>
        <w:t>Друга, если балл начислен Клиенту</w:t>
      </w:r>
    </w:p>
    <w:p w14:paraId="48599FB4" w14:textId="69BDE24F" w:rsidR="00773F5C" w:rsidRDefault="00773F5C" w:rsidP="008E559B">
      <w:r>
        <w:t>Добавлена проверка ограничений (</w:t>
      </w:r>
      <w:r w:rsidRPr="00773F5C">
        <w:rPr>
          <w:highlight w:val="yellow"/>
        </w:rPr>
        <w:t>обсуждается</w:t>
      </w:r>
      <w:r>
        <w:t>):</w:t>
      </w:r>
    </w:p>
    <w:p w14:paraId="349FE524" w14:textId="0FFE5B21" w:rsidR="00773F5C" w:rsidRDefault="00773F5C" w:rsidP="00773F5C">
      <w:pPr>
        <w:pStyle w:val="af2"/>
        <w:numPr>
          <w:ilvl w:val="0"/>
          <w:numId w:val="43"/>
        </w:numPr>
      </w:pPr>
      <w:r>
        <w:t>У Друга ранее не было карточного</w:t>
      </w:r>
      <w:r w:rsidR="00022C9A">
        <w:t xml:space="preserve"> продукта</w:t>
      </w:r>
      <w:r>
        <w:t>, указанного в фильтре акции. Если был – начислений Клиенту и другу не проводить</w:t>
      </w:r>
    </w:p>
    <w:p w14:paraId="2D4E0931" w14:textId="452EAA63" w:rsidR="00773F5C" w:rsidRDefault="00773F5C" w:rsidP="00773F5C">
      <w:pPr>
        <w:pStyle w:val="af2"/>
        <w:numPr>
          <w:ilvl w:val="0"/>
          <w:numId w:val="43"/>
        </w:numPr>
      </w:pPr>
      <w:r>
        <w:t>Верхний лимит на выплаты одному клиенту 10 000 (</w:t>
      </w:r>
      <w:proofErr w:type="gramStart"/>
      <w:r w:rsidRPr="00773F5C">
        <w:rPr>
          <w:highlight w:val="yellow"/>
        </w:rPr>
        <w:t>уточняю</w:t>
      </w:r>
      <w:proofErr w:type="gramEnd"/>
      <w:r w:rsidRPr="00773F5C">
        <w:rPr>
          <w:highlight w:val="yellow"/>
        </w:rPr>
        <w:t xml:space="preserve"> как считать</w:t>
      </w:r>
      <w:r>
        <w:t>)</w:t>
      </w:r>
      <w:r w:rsidR="00022C9A">
        <w:t xml:space="preserve">. Лимит указывается в настройках соответствующего правила начисления (либо кампании). </w:t>
      </w:r>
    </w:p>
    <w:p w14:paraId="2A4B69A3" w14:textId="0293E04B" w:rsidR="0049744D" w:rsidRDefault="0049744D" w:rsidP="00773F5C">
      <w:pPr>
        <w:pStyle w:val="af2"/>
        <w:numPr>
          <w:ilvl w:val="0"/>
          <w:numId w:val="43"/>
        </w:numPr>
      </w:pPr>
      <w:r>
        <w:t xml:space="preserve">Верхний лимит по  количеству приглашенных друзей указан в системной настройке </w:t>
      </w:r>
      <w:proofErr w:type="spellStart"/>
      <w:r w:rsidRPr="00A57B2F">
        <w:t>InviteFrend</w:t>
      </w:r>
      <w:proofErr w:type="spellEnd"/>
      <w:r w:rsidRPr="00A57B2F">
        <w:t>.</w:t>
      </w:r>
      <w:proofErr w:type="spellStart"/>
      <w:r>
        <w:rPr>
          <w:lang w:val="en-US"/>
        </w:rPr>
        <w:t>frendNumber</w:t>
      </w:r>
      <w:proofErr w:type="spellEnd"/>
    </w:p>
    <w:p w14:paraId="40924886" w14:textId="15CABB60" w:rsidR="00773F5C" w:rsidRDefault="00773F5C" w:rsidP="00773F5C">
      <w:pPr>
        <w:pStyle w:val="af2"/>
        <w:numPr>
          <w:ilvl w:val="0"/>
          <w:numId w:val="43"/>
        </w:numPr>
      </w:pPr>
      <w:r>
        <w:t>Нельзя привести самого себя (</w:t>
      </w:r>
      <w:r w:rsidR="00DD2AC9">
        <w:rPr>
          <w:lang w:val="en-US"/>
        </w:rPr>
        <w:t>G</w:t>
      </w:r>
      <w:r>
        <w:rPr>
          <w:lang w:val="en-US"/>
        </w:rPr>
        <w:t>UID</w:t>
      </w:r>
      <w:r w:rsidRPr="00773F5C">
        <w:t xml:space="preserve"> </w:t>
      </w:r>
      <w:r>
        <w:t xml:space="preserve"> Друга = </w:t>
      </w:r>
      <w:r>
        <w:rPr>
          <w:lang w:val="en-US"/>
        </w:rPr>
        <w:t>ID</w:t>
      </w:r>
      <w:r>
        <w:t xml:space="preserve"> в карте) – не начислять</w:t>
      </w:r>
    </w:p>
    <w:p w14:paraId="391738F0" w14:textId="5FD0D102" w:rsidR="008E559B" w:rsidRDefault="008E559B" w:rsidP="008E559B">
      <w:r>
        <w:t>Если условия выполнены, то оба Клиент и Друг получают бонусные баллы. Баллы могут быть одинаковыми (например 500 и 500) либо разные (один из двоих может вообще не получить баллы)</w:t>
      </w:r>
    </w:p>
    <w:p w14:paraId="13CE7B04" w14:textId="146E6D83" w:rsidR="008E559B" w:rsidRDefault="008E559B" w:rsidP="008E559B">
      <w:r>
        <w:t xml:space="preserve">Баллы могут быть начислены не только бонусными  правилами но и другими механизмами начислений, но обязательно баллы должны быть прикреплены либо </w:t>
      </w:r>
      <w:proofErr w:type="gramStart"/>
      <w:r>
        <w:t>карте</w:t>
      </w:r>
      <w:proofErr w:type="gramEnd"/>
      <w:r>
        <w:t xml:space="preserve"> либо к транзакции</w:t>
      </w:r>
      <w:r w:rsidR="00773F5C">
        <w:t>.</w:t>
      </w:r>
    </w:p>
    <w:p w14:paraId="4BA3873F" w14:textId="1B55AF54" w:rsidR="008E559B" w:rsidRPr="003A13CE" w:rsidRDefault="008E559B" w:rsidP="008E559B">
      <w:r w:rsidRPr="008E559B">
        <w:rPr>
          <w:b/>
        </w:rPr>
        <w:t>Важно!</w:t>
      </w:r>
      <w:r>
        <w:t xml:space="preserve"> Необходимо, чтобы бонусы гарантировано отбирали обоих клиентов для начисления при выполнении условия.</w:t>
      </w:r>
    </w:p>
    <w:p w14:paraId="75501524" w14:textId="66FCBBC0" w:rsidR="00530BAE" w:rsidRDefault="00530BAE" w:rsidP="00473B9C">
      <w:pPr>
        <w:pStyle w:val="1"/>
        <w:spacing w:line="360" w:lineRule="auto"/>
      </w:pPr>
      <w:bookmarkStart w:id="39" w:name="_Toc378782886"/>
      <w:bookmarkStart w:id="40" w:name="_Toc16521764"/>
      <w:r>
        <w:t>Открытые вопросы</w:t>
      </w:r>
      <w:bookmarkEnd w:id="39"/>
      <w:bookmarkEnd w:id="40"/>
    </w:p>
    <w:tbl>
      <w:tblPr>
        <w:tblStyle w:val="af1"/>
        <w:tblW w:w="9596" w:type="dxa"/>
        <w:tblLook w:val="04A0" w:firstRow="1" w:lastRow="0" w:firstColumn="1" w:lastColumn="0" w:noHBand="0" w:noVBand="1"/>
      </w:tblPr>
      <w:tblGrid>
        <w:gridCol w:w="556"/>
        <w:gridCol w:w="4787"/>
        <w:gridCol w:w="4253"/>
      </w:tblGrid>
      <w:tr w:rsidR="00530BAE" w:rsidRPr="00AC06B3" w14:paraId="09BDEE00" w14:textId="77777777" w:rsidTr="005B6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D9D9D9" w:themeFill="background1" w:themeFillShade="D9"/>
          </w:tcPr>
          <w:p w14:paraId="1C480BE7" w14:textId="77777777" w:rsidR="00530BAE" w:rsidRPr="00AC06B3" w:rsidRDefault="00530BAE" w:rsidP="005B69C6">
            <w:pPr>
              <w:pStyle w:val="af0"/>
              <w:rPr>
                <w:color w:val="auto"/>
              </w:rPr>
            </w:pPr>
            <w:r w:rsidRPr="00AC06B3">
              <w:rPr>
                <w:color w:val="auto"/>
              </w:rPr>
              <w:t>№</w:t>
            </w:r>
          </w:p>
        </w:tc>
        <w:tc>
          <w:tcPr>
            <w:tcW w:w="4787" w:type="dxa"/>
            <w:shd w:val="clear" w:color="auto" w:fill="D9D9D9" w:themeFill="background1" w:themeFillShade="D9"/>
          </w:tcPr>
          <w:p w14:paraId="12FD6048" w14:textId="77777777" w:rsidR="00530BAE" w:rsidRPr="00AC06B3" w:rsidRDefault="00530BAE" w:rsidP="005B69C6">
            <w:pPr>
              <w:pStyle w:val="af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Вопрос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D6368F3" w14:textId="77777777" w:rsidR="00530BAE" w:rsidRPr="00AC06B3" w:rsidRDefault="00530BAE" w:rsidP="005B69C6">
            <w:pPr>
              <w:pStyle w:val="af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Решение</w:t>
            </w:r>
          </w:p>
        </w:tc>
      </w:tr>
      <w:tr w:rsidR="00530BAE" w:rsidRPr="00AC06B3" w14:paraId="058A12DC" w14:textId="77777777" w:rsidTr="005B6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5660208F" w14:textId="77777777" w:rsidR="00530BAE" w:rsidRPr="00AC06B3" w:rsidRDefault="00530BAE" w:rsidP="0007606D">
            <w:pPr>
              <w:pStyle w:val="af0"/>
              <w:numPr>
                <w:ilvl w:val="0"/>
                <w:numId w:val="4"/>
              </w:numPr>
              <w:ind w:left="57" w:firstLine="0"/>
              <w:rPr>
                <w:b w:val="0"/>
              </w:rPr>
            </w:pPr>
          </w:p>
        </w:tc>
        <w:tc>
          <w:tcPr>
            <w:tcW w:w="4787" w:type="dxa"/>
          </w:tcPr>
          <w:p w14:paraId="40CDEE62" w14:textId="0090A35C" w:rsidR="000015C5" w:rsidRPr="00D80853" w:rsidRDefault="000015C5" w:rsidP="00094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373EF6AD" w14:textId="77777777" w:rsidR="00530BAE" w:rsidRPr="00AC06B3" w:rsidRDefault="00530BAE" w:rsidP="005B69C6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AE" w:rsidRPr="00AC06B3" w14:paraId="7F56D8B6" w14:textId="77777777" w:rsidTr="005B6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1D022464" w14:textId="77777777" w:rsidR="00530BAE" w:rsidRPr="00AC06B3" w:rsidRDefault="00530BAE" w:rsidP="0007606D">
            <w:pPr>
              <w:pStyle w:val="af0"/>
              <w:numPr>
                <w:ilvl w:val="0"/>
                <w:numId w:val="4"/>
              </w:numPr>
              <w:ind w:left="57" w:firstLine="0"/>
              <w:rPr>
                <w:b w:val="0"/>
              </w:rPr>
            </w:pPr>
          </w:p>
        </w:tc>
        <w:tc>
          <w:tcPr>
            <w:tcW w:w="4787" w:type="dxa"/>
          </w:tcPr>
          <w:p w14:paraId="763AD915" w14:textId="4A03363E" w:rsidR="00530BAE" w:rsidRPr="000A635D" w:rsidRDefault="00530BAE" w:rsidP="005B69C6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4AA6E2C7" w14:textId="1D831D2E" w:rsidR="00530BAE" w:rsidRPr="00142A53" w:rsidRDefault="00530BAE" w:rsidP="005B69C6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AE" w:rsidRPr="00AC06B3" w14:paraId="4D8135BF" w14:textId="77777777" w:rsidTr="005B6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41C4B7F3" w14:textId="77777777" w:rsidR="00530BAE" w:rsidRPr="00AC06B3" w:rsidRDefault="00530BAE" w:rsidP="0007606D">
            <w:pPr>
              <w:pStyle w:val="af0"/>
              <w:numPr>
                <w:ilvl w:val="0"/>
                <w:numId w:val="4"/>
              </w:numPr>
              <w:ind w:left="57" w:firstLine="0"/>
              <w:rPr>
                <w:b w:val="0"/>
              </w:rPr>
            </w:pPr>
          </w:p>
        </w:tc>
        <w:tc>
          <w:tcPr>
            <w:tcW w:w="4787" w:type="dxa"/>
          </w:tcPr>
          <w:p w14:paraId="32D1CC9B" w14:textId="7844BBC4" w:rsidR="00530BAE" w:rsidRPr="00AC06B3" w:rsidRDefault="00530BAE" w:rsidP="00132731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35A31C4B" w14:textId="77777777" w:rsidR="00530BAE" w:rsidRPr="00AC06B3" w:rsidRDefault="00530BAE" w:rsidP="005B69C6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1" w:rsidRPr="00AC06B3" w14:paraId="06E84251" w14:textId="77777777" w:rsidTr="005B6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444C94C3" w14:textId="77777777" w:rsidR="00E638F1" w:rsidRPr="00AC06B3" w:rsidRDefault="00E638F1" w:rsidP="0007606D">
            <w:pPr>
              <w:pStyle w:val="af0"/>
              <w:numPr>
                <w:ilvl w:val="0"/>
                <w:numId w:val="4"/>
              </w:numPr>
              <w:ind w:left="57" w:firstLine="0"/>
              <w:rPr>
                <w:b w:val="0"/>
              </w:rPr>
            </w:pPr>
          </w:p>
        </w:tc>
        <w:tc>
          <w:tcPr>
            <w:tcW w:w="4787" w:type="dxa"/>
          </w:tcPr>
          <w:p w14:paraId="48F3E690" w14:textId="77777777" w:rsidR="00E638F1" w:rsidRPr="00AC06B3" w:rsidRDefault="00E638F1" w:rsidP="005B69C6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4FE10777" w14:textId="77777777" w:rsidR="00E638F1" w:rsidRPr="00AC06B3" w:rsidRDefault="00E638F1" w:rsidP="005B69C6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1" w:rsidRPr="00AC06B3" w14:paraId="40A4CC80" w14:textId="77777777" w:rsidTr="005B6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07A57FFD" w14:textId="77777777" w:rsidR="00E638F1" w:rsidRPr="00AC06B3" w:rsidRDefault="00E638F1" w:rsidP="0007606D">
            <w:pPr>
              <w:pStyle w:val="af0"/>
              <w:numPr>
                <w:ilvl w:val="0"/>
                <w:numId w:val="4"/>
              </w:numPr>
              <w:ind w:left="57" w:firstLine="0"/>
              <w:rPr>
                <w:b w:val="0"/>
              </w:rPr>
            </w:pPr>
          </w:p>
        </w:tc>
        <w:tc>
          <w:tcPr>
            <w:tcW w:w="4787" w:type="dxa"/>
          </w:tcPr>
          <w:p w14:paraId="732BAF60" w14:textId="77777777" w:rsidR="00E638F1" w:rsidRPr="00AC06B3" w:rsidRDefault="00E638F1" w:rsidP="005B69C6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6DF3E4FE" w14:textId="77777777" w:rsidR="00E638F1" w:rsidRPr="00AC06B3" w:rsidRDefault="00E638F1" w:rsidP="005B69C6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1" w:rsidRPr="00AC06B3" w14:paraId="78752A2C" w14:textId="77777777" w:rsidTr="005B6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355F066D" w14:textId="77777777" w:rsidR="00E638F1" w:rsidRPr="00AC06B3" w:rsidRDefault="00E638F1" w:rsidP="0007606D">
            <w:pPr>
              <w:pStyle w:val="af0"/>
              <w:numPr>
                <w:ilvl w:val="0"/>
                <w:numId w:val="4"/>
              </w:numPr>
              <w:ind w:left="57" w:firstLine="0"/>
              <w:rPr>
                <w:b w:val="0"/>
              </w:rPr>
            </w:pPr>
          </w:p>
        </w:tc>
        <w:tc>
          <w:tcPr>
            <w:tcW w:w="4787" w:type="dxa"/>
          </w:tcPr>
          <w:p w14:paraId="19864743" w14:textId="77777777" w:rsidR="00E638F1" w:rsidRPr="00AC06B3" w:rsidRDefault="00E638F1" w:rsidP="005B69C6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4F6889A4" w14:textId="77777777" w:rsidR="00E638F1" w:rsidRPr="00AC06B3" w:rsidRDefault="00E638F1" w:rsidP="005B69C6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8F1" w:rsidRPr="00AC06B3" w14:paraId="7DE007A3" w14:textId="77777777" w:rsidTr="005B6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510EFA77" w14:textId="77777777" w:rsidR="00E638F1" w:rsidRPr="00AC06B3" w:rsidRDefault="00E638F1" w:rsidP="0007606D">
            <w:pPr>
              <w:pStyle w:val="af0"/>
              <w:numPr>
                <w:ilvl w:val="0"/>
                <w:numId w:val="4"/>
              </w:numPr>
              <w:ind w:left="57" w:firstLine="0"/>
              <w:rPr>
                <w:b w:val="0"/>
              </w:rPr>
            </w:pPr>
          </w:p>
        </w:tc>
        <w:tc>
          <w:tcPr>
            <w:tcW w:w="4787" w:type="dxa"/>
          </w:tcPr>
          <w:p w14:paraId="46AB765B" w14:textId="77777777" w:rsidR="00E638F1" w:rsidRPr="00AC06B3" w:rsidRDefault="00E638F1" w:rsidP="005B69C6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3AE853B5" w14:textId="77777777" w:rsidR="00E638F1" w:rsidRPr="00AC06B3" w:rsidRDefault="00E638F1" w:rsidP="005B69C6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8F1" w:rsidRPr="00AC06B3" w14:paraId="20641564" w14:textId="77777777" w:rsidTr="005B6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7F7A56CE" w14:textId="77777777" w:rsidR="00E638F1" w:rsidRPr="00AC06B3" w:rsidRDefault="00E638F1" w:rsidP="0007606D">
            <w:pPr>
              <w:pStyle w:val="af0"/>
              <w:numPr>
                <w:ilvl w:val="0"/>
                <w:numId w:val="4"/>
              </w:numPr>
              <w:ind w:left="57" w:firstLine="0"/>
              <w:rPr>
                <w:b w:val="0"/>
              </w:rPr>
            </w:pPr>
          </w:p>
        </w:tc>
        <w:tc>
          <w:tcPr>
            <w:tcW w:w="4787" w:type="dxa"/>
          </w:tcPr>
          <w:p w14:paraId="13610A16" w14:textId="77777777" w:rsidR="00E638F1" w:rsidRPr="00AC06B3" w:rsidRDefault="00E638F1" w:rsidP="005B69C6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0CCC9B07" w14:textId="77777777" w:rsidR="00E638F1" w:rsidRPr="00AC06B3" w:rsidRDefault="00E638F1" w:rsidP="005B69C6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F7CBAE" w14:textId="438A6120" w:rsidR="00501DC5" w:rsidRDefault="00530BAE" w:rsidP="00473B9C">
      <w:pPr>
        <w:pStyle w:val="1"/>
        <w:spacing w:line="360" w:lineRule="auto"/>
      </w:pPr>
      <w:bookmarkStart w:id="41" w:name="_Toc378782887"/>
      <w:bookmarkStart w:id="42" w:name="_Toc16521765"/>
      <w:r>
        <w:t>Приложени</w:t>
      </w:r>
      <w:bookmarkEnd w:id="41"/>
      <w:r w:rsidR="0076430D">
        <w:t>я</w:t>
      </w:r>
      <w:bookmarkEnd w:id="42"/>
    </w:p>
    <w:p w14:paraId="6D4DD69B" w14:textId="77777777" w:rsidR="00495AB4" w:rsidRDefault="00495AB4" w:rsidP="00773EC7">
      <w:pPr>
        <w:rPr>
          <w:rFonts w:asciiTheme="minorHAnsi" w:hAnsiTheme="minorHAnsi"/>
          <w:lang w:eastAsia="ja-JP"/>
        </w:rPr>
      </w:pPr>
    </w:p>
    <w:p w14:paraId="4A72790E" w14:textId="77777777" w:rsidR="00A0721D" w:rsidRDefault="00A0721D" w:rsidP="00495AB4">
      <w:pPr>
        <w:pStyle w:val="1"/>
        <w:ind w:left="720"/>
        <w:sectPr w:rsidR="00A0721D" w:rsidSect="001204BC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3" w:name="_Toc331602103"/>
      <w:bookmarkStart w:id="44" w:name="_Toc331602389"/>
      <w:bookmarkStart w:id="45" w:name="_Toc337558355"/>
    </w:p>
    <w:p w14:paraId="5E2EF703" w14:textId="07E07EF0" w:rsidR="00495AB4" w:rsidRDefault="00495AB4" w:rsidP="00495AB4">
      <w:pPr>
        <w:pStyle w:val="1"/>
        <w:ind w:left="720"/>
      </w:pPr>
      <w:bookmarkStart w:id="46" w:name="_Toc16521766"/>
      <w:proofErr w:type="spellStart"/>
      <w:r w:rsidRPr="00394D4B">
        <w:lastRenderedPageBreak/>
        <w:t>Тесткейсы</w:t>
      </w:r>
      <w:bookmarkEnd w:id="43"/>
      <w:bookmarkEnd w:id="44"/>
      <w:bookmarkEnd w:id="45"/>
      <w:bookmarkEnd w:id="46"/>
      <w:proofErr w:type="spellEnd"/>
    </w:p>
    <w:tbl>
      <w:tblPr>
        <w:tblStyle w:val="af1"/>
        <w:tblW w:w="14283" w:type="dxa"/>
        <w:tblLayout w:type="fixed"/>
        <w:tblLook w:val="04A0" w:firstRow="1" w:lastRow="0" w:firstColumn="1" w:lastColumn="0" w:noHBand="0" w:noVBand="1"/>
      </w:tblPr>
      <w:tblGrid>
        <w:gridCol w:w="381"/>
        <w:gridCol w:w="5256"/>
        <w:gridCol w:w="5244"/>
        <w:gridCol w:w="1843"/>
        <w:gridCol w:w="1559"/>
      </w:tblGrid>
      <w:tr w:rsidR="00A0721D" w:rsidRPr="00C92744" w14:paraId="7D1062EB" w14:textId="77777777" w:rsidTr="00A07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4D5B0" w14:textId="77777777" w:rsidR="00A0721D" w:rsidRPr="00C92744" w:rsidRDefault="00A0721D" w:rsidP="009802EC">
            <w:pPr>
              <w:pStyle w:val="afd"/>
            </w:pPr>
            <w:r w:rsidRPr="00C92744">
              <w:t>№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69DC7" w14:textId="77777777" w:rsidR="00A0721D" w:rsidRPr="00C92744" w:rsidRDefault="00A0721D" w:rsidP="009802EC">
            <w:pPr>
              <w:pStyle w:val="af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2744">
              <w:t>Пункт тестирования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F90CA" w14:textId="77777777" w:rsidR="00A0721D" w:rsidRPr="00C92744" w:rsidRDefault="00A0721D" w:rsidP="009802EC">
            <w:pPr>
              <w:pStyle w:val="af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2744">
              <w:t>Ожидаемый 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289C0" w14:textId="77777777" w:rsidR="00A0721D" w:rsidRPr="00C92744" w:rsidRDefault="00A0721D" w:rsidP="009802EC">
            <w:pPr>
              <w:pStyle w:val="af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2744">
              <w:t>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B4198" w14:textId="77777777" w:rsidR="00A0721D" w:rsidRPr="00C92744" w:rsidRDefault="00A0721D" w:rsidP="009802EC">
            <w:pPr>
              <w:pStyle w:val="af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2744">
              <w:t>Дата</w:t>
            </w:r>
          </w:p>
        </w:tc>
      </w:tr>
      <w:tr w:rsidR="00A0721D" w:rsidRPr="005A779A" w14:paraId="24D4FE2F" w14:textId="77777777" w:rsidTr="00A0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D791" w14:textId="77777777" w:rsidR="00A0721D" w:rsidRPr="005A779A" w:rsidRDefault="00A0721D" w:rsidP="00A0721D">
            <w:pPr>
              <w:pStyle w:val="afe"/>
              <w:numPr>
                <w:ilvl w:val="0"/>
                <w:numId w:val="46"/>
              </w:numPr>
              <w:ind w:left="57" w:hanging="57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BBCE" w14:textId="53C91DA6" w:rsidR="00A0721D" w:rsidRPr="00242ED0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977E" w14:textId="737E6A83" w:rsidR="00A0721D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575" w14:textId="7FE446D6" w:rsidR="00A0721D" w:rsidRPr="00242ED0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453" w14:textId="77777777" w:rsidR="00A0721D" w:rsidRPr="005A779A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721D" w:rsidRPr="005A779A" w14:paraId="1ADB6577" w14:textId="77777777" w:rsidTr="00A07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163C" w14:textId="77777777" w:rsidR="00A0721D" w:rsidRPr="005A779A" w:rsidRDefault="00A0721D" w:rsidP="00A0721D">
            <w:pPr>
              <w:pStyle w:val="afe"/>
              <w:numPr>
                <w:ilvl w:val="0"/>
                <w:numId w:val="46"/>
              </w:numPr>
              <w:ind w:left="57" w:hanging="57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C860" w14:textId="01373FD5" w:rsidR="00A0721D" w:rsidRPr="00242ED0" w:rsidRDefault="00A0721D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D6C7" w14:textId="77187B18" w:rsidR="00A0721D" w:rsidRPr="00846963" w:rsidRDefault="00A0721D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A36" w14:textId="65833F18" w:rsidR="00A0721D" w:rsidRPr="002437B8" w:rsidRDefault="00A0721D" w:rsidP="00BF1F0B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BE5" w14:textId="77777777" w:rsidR="00A0721D" w:rsidRPr="005A779A" w:rsidRDefault="00A0721D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721D" w:rsidRPr="005A779A" w14:paraId="68DCA6C1" w14:textId="77777777" w:rsidTr="00A0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EB6" w14:textId="77777777" w:rsidR="00A0721D" w:rsidRPr="005A779A" w:rsidRDefault="00A0721D" w:rsidP="00A0721D">
            <w:pPr>
              <w:pStyle w:val="afe"/>
              <w:numPr>
                <w:ilvl w:val="0"/>
                <w:numId w:val="46"/>
              </w:numPr>
              <w:ind w:left="57" w:hanging="57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7640" w14:textId="6E0AA2AA" w:rsidR="00A0721D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51EF" w14:textId="59B774DA" w:rsidR="00A0721D" w:rsidRPr="00846963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321D" w14:textId="3F988873" w:rsidR="00A0721D" w:rsidRPr="00846963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8C6" w14:textId="77777777" w:rsidR="00A0721D" w:rsidRPr="005A779A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721D" w:rsidRPr="005A779A" w14:paraId="003E9A6A" w14:textId="77777777" w:rsidTr="00A07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46D8" w14:textId="77777777" w:rsidR="00A0721D" w:rsidRPr="005A779A" w:rsidRDefault="00A0721D" w:rsidP="00A0721D">
            <w:pPr>
              <w:pStyle w:val="afe"/>
              <w:numPr>
                <w:ilvl w:val="0"/>
                <w:numId w:val="46"/>
              </w:numPr>
              <w:ind w:left="57" w:hanging="57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B7D7" w14:textId="7688CF69" w:rsidR="00A0721D" w:rsidRPr="00846963" w:rsidRDefault="00A0721D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981B" w14:textId="4854C14F" w:rsidR="00A0721D" w:rsidRPr="00846963" w:rsidRDefault="00A0721D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E52" w14:textId="290F3AF0" w:rsidR="00A0721D" w:rsidRPr="00360C59" w:rsidRDefault="00A0721D" w:rsidP="00CE0C70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2AB" w14:textId="77777777" w:rsidR="00A0721D" w:rsidRPr="005A779A" w:rsidRDefault="00A0721D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721D" w:rsidRPr="005A779A" w14:paraId="40CBCEF2" w14:textId="77777777" w:rsidTr="00A0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3397" w14:textId="77777777" w:rsidR="00A0721D" w:rsidRPr="005A779A" w:rsidRDefault="00A0721D" w:rsidP="00A0721D">
            <w:pPr>
              <w:pStyle w:val="afe"/>
              <w:numPr>
                <w:ilvl w:val="0"/>
                <w:numId w:val="46"/>
              </w:numPr>
              <w:ind w:left="57" w:hanging="57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D230" w14:textId="37D32791" w:rsidR="00A0721D" w:rsidRDefault="00A0721D" w:rsidP="00360C59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6D53" w14:textId="7989D591" w:rsidR="00A0721D" w:rsidRDefault="00A0721D" w:rsidP="00360C59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CF3" w14:textId="77777777" w:rsidR="00A0721D" w:rsidRPr="005A779A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B399" w14:textId="77777777" w:rsidR="00A0721D" w:rsidRPr="005A779A" w:rsidRDefault="00A0721D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0C59" w:rsidRPr="005A779A" w14:paraId="748C33AC" w14:textId="77777777" w:rsidTr="00A07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729D" w14:textId="77777777" w:rsidR="00360C59" w:rsidRPr="005A779A" w:rsidRDefault="00360C59" w:rsidP="00A0721D">
            <w:pPr>
              <w:pStyle w:val="afe"/>
              <w:numPr>
                <w:ilvl w:val="0"/>
                <w:numId w:val="46"/>
              </w:numPr>
              <w:ind w:left="57" w:hanging="57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BD4F" w14:textId="6AF4F459" w:rsidR="00360C59" w:rsidRDefault="00360C59" w:rsidP="00360C59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7C74" w14:textId="3AA1C450" w:rsidR="00360C59" w:rsidRDefault="00360C59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89D" w14:textId="77777777" w:rsidR="00360C59" w:rsidRPr="005A779A" w:rsidRDefault="00360C59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5D25" w14:textId="77777777" w:rsidR="00360C59" w:rsidRPr="005A779A" w:rsidRDefault="00360C59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0C59" w:rsidRPr="005A779A" w14:paraId="06BD6E69" w14:textId="77777777" w:rsidTr="00A0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67EC" w14:textId="77777777" w:rsidR="00360C59" w:rsidRPr="005A779A" w:rsidRDefault="00360C59" w:rsidP="00A0721D">
            <w:pPr>
              <w:pStyle w:val="afe"/>
              <w:numPr>
                <w:ilvl w:val="0"/>
                <w:numId w:val="46"/>
              </w:numPr>
              <w:ind w:left="57" w:hanging="57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BB3B" w14:textId="77777777" w:rsidR="00360C59" w:rsidRDefault="00360C59" w:rsidP="00360C59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6887" w14:textId="77777777" w:rsidR="00360C59" w:rsidRDefault="00360C59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CF52" w14:textId="77777777" w:rsidR="00360C59" w:rsidRPr="005A779A" w:rsidRDefault="00360C59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6A30" w14:textId="77777777" w:rsidR="00360C59" w:rsidRPr="005A779A" w:rsidRDefault="00360C59" w:rsidP="009802EC">
            <w:pPr>
              <w:pStyle w:val="af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0C59" w:rsidRPr="005A779A" w14:paraId="4A6C2234" w14:textId="77777777" w:rsidTr="00A07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2CA4" w14:textId="77777777" w:rsidR="00360C59" w:rsidRPr="005A779A" w:rsidRDefault="00360C59" w:rsidP="00A0721D">
            <w:pPr>
              <w:pStyle w:val="afe"/>
              <w:numPr>
                <w:ilvl w:val="0"/>
                <w:numId w:val="46"/>
              </w:numPr>
              <w:ind w:left="57" w:hanging="57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704F" w14:textId="77777777" w:rsidR="00360C59" w:rsidRDefault="00360C59" w:rsidP="00360C59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73B9" w14:textId="77777777" w:rsidR="00360C59" w:rsidRDefault="00360C59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EB3" w14:textId="77777777" w:rsidR="00360C59" w:rsidRPr="005A779A" w:rsidRDefault="00360C59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F3D" w14:textId="77777777" w:rsidR="00360C59" w:rsidRPr="005A779A" w:rsidRDefault="00360C59" w:rsidP="009802EC">
            <w:pPr>
              <w:pStyle w:val="af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C70DEC" w14:textId="77777777" w:rsidR="0073632E" w:rsidRPr="0073632E" w:rsidRDefault="0073632E" w:rsidP="0073632E">
      <w:pPr>
        <w:rPr>
          <w:lang w:eastAsia="ja-JP"/>
        </w:rPr>
      </w:pPr>
    </w:p>
    <w:sectPr w:rsidR="0073632E" w:rsidRPr="0073632E" w:rsidSect="00A0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8FCA2B" w15:done="0"/>
  <w15:commentEx w15:paraId="3A0C157D" w15:done="0"/>
  <w15:commentEx w15:paraId="28FA2FB5" w15:done="0"/>
  <w15:commentEx w15:paraId="3D58FB53" w15:done="0"/>
  <w15:commentEx w15:paraId="4579E44B" w15:done="0"/>
  <w15:commentEx w15:paraId="2B7FE98B" w15:done="0"/>
  <w15:commentEx w15:paraId="0938E1A7" w15:done="0"/>
  <w15:commentEx w15:paraId="75F2AC9B" w15:done="0"/>
  <w15:commentEx w15:paraId="53E5530B" w15:done="0"/>
  <w15:commentEx w15:paraId="001D4B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93E6B" w14:textId="77777777" w:rsidR="00B5349E" w:rsidRDefault="00B5349E">
      <w:pPr>
        <w:spacing w:after="0" w:line="240" w:lineRule="auto"/>
      </w:pPr>
      <w:r>
        <w:separator/>
      </w:r>
    </w:p>
  </w:endnote>
  <w:endnote w:type="continuationSeparator" w:id="0">
    <w:p w14:paraId="0882497E" w14:textId="77777777" w:rsidR="00B5349E" w:rsidRDefault="00B5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Condensed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DFF38" w14:textId="4B54A01C" w:rsidR="009802EC" w:rsidRDefault="009802E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D2AC9">
      <w:rPr>
        <w:noProof/>
      </w:rPr>
      <w:t>7</w:t>
    </w:r>
    <w:r>
      <w:rPr>
        <w:noProof/>
      </w:rPr>
      <w:fldChar w:fldCharType="end"/>
    </w:r>
  </w:p>
  <w:p w14:paraId="5794F8B6" w14:textId="77777777" w:rsidR="009802EC" w:rsidRDefault="009802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7EF72" w14:textId="77777777" w:rsidR="009802EC" w:rsidRDefault="009802EC">
    <w:pPr>
      <w:pStyle w:val="a8"/>
      <w:jc w:val="right"/>
    </w:pPr>
  </w:p>
  <w:p w14:paraId="3559B930" w14:textId="77777777" w:rsidR="009802EC" w:rsidRDefault="009802EC" w:rsidP="00B135FD">
    <w:pPr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AD0A9" w14:textId="77777777" w:rsidR="00B5349E" w:rsidRDefault="00B5349E">
      <w:pPr>
        <w:spacing w:after="0" w:line="240" w:lineRule="auto"/>
      </w:pPr>
      <w:r>
        <w:separator/>
      </w:r>
    </w:p>
  </w:footnote>
  <w:footnote w:type="continuationSeparator" w:id="0">
    <w:p w14:paraId="5FEE43A5" w14:textId="77777777" w:rsidR="00B5349E" w:rsidRDefault="00B5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25534" w14:textId="77777777" w:rsidR="009802EC" w:rsidRDefault="009802EC" w:rsidP="00B135FD">
    <w:pPr>
      <w:pStyle w:val="a6"/>
      <w:pBdr>
        <w:bottom w:val="single" w:sz="4" w:space="2" w:color="auto"/>
      </w:pBd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1931E656" wp14:editId="2A5E411E">
          <wp:simplePos x="0" y="0"/>
          <wp:positionH relativeFrom="column">
            <wp:posOffset>177165</wp:posOffset>
          </wp:positionH>
          <wp:positionV relativeFrom="paragraph">
            <wp:posOffset>-182880</wp:posOffset>
          </wp:positionV>
          <wp:extent cx="1390650" cy="400050"/>
          <wp:effectExtent l="19050" t="0" r="0" b="0"/>
          <wp:wrapNone/>
          <wp:docPr id="1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</w:t>
    </w:r>
    <w:proofErr w:type="spellStart"/>
    <w:r>
      <w:t>Manzana</w:t>
    </w:r>
    <w:proofErr w:type="spellEnd"/>
    <w:r>
      <w:t xml:space="preserve"> </w:t>
    </w:r>
    <w:proofErr w:type="spellStart"/>
    <w:r>
      <w:t>Loyalty</w:t>
    </w:r>
    <w:proofErr w:type="spellEnd"/>
    <w:r w:rsidRPr="00392D9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644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93FB3"/>
    <w:multiLevelType w:val="hybridMultilevel"/>
    <w:tmpl w:val="4948A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B1CE7"/>
    <w:multiLevelType w:val="hybridMultilevel"/>
    <w:tmpl w:val="A02C3606"/>
    <w:lvl w:ilvl="0" w:tplc="6B60D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3546"/>
    <w:multiLevelType w:val="hybridMultilevel"/>
    <w:tmpl w:val="E6F8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5B34"/>
    <w:multiLevelType w:val="hybridMultilevel"/>
    <w:tmpl w:val="44E0CF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4F0BFB"/>
    <w:multiLevelType w:val="multilevel"/>
    <w:tmpl w:val="FB243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02931B4"/>
    <w:multiLevelType w:val="hybridMultilevel"/>
    <w:tmpl w:val="E42AB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A323A"/>
    <w:multiLevelType w:val="hybridMultilevel"/>
    <w:tmpl w:val="0AA24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15A0"/>
    <w:multiLevelType w:val="multilevel"/>
    <w:tmpl w:val="0EE49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9631F3D"/>
    <w:multiLevelType w:val="hybridMultilevel"/>
    <w:tmpl w:val="4BB28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0395B"/>
    <w:multiLevelType w:val="hybridMultilevel"/>
    <w:tmpl w:val="A02C3606"/>
    <w:lvl w:ilvl="0" w:tplc="6B60D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E2231"/>
    <w:multiLevelType w:val="multilevel"/>
    <w:tmpl w:val="1514FFD4"/>
    <w:styleLink w:val="a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A245ACE"/>
    <w:multiLevelType w:val="hybridMultilevel"/>
    <w:tmpl w:val="BAB8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62E60"/>
    <w:multiLevelType w:val="multilevel"/>
    <w:tmpl w:val="DD00E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FED5DE1"/>
    <w:multiLevelType w:val="multilevel"/>
    <w:tmpl w:val="29306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2DF537D"/>
    <w:multiLevelType w:val="hybridMultilevel"/>
    <w:tmpl w:val="1E3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24E41"/>
    <w:multiLevelType w:val="hybridMultilevel"/>
    <w:tmpl w:val="E58E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E6741"/>
    <w:multiLevelType w:val="hybridMultilevel"/>
    <w:tmpl w:val="D4D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71305"/>
    <w:multiLevelType w:val="multilevel"/>
    <w:tmpl w:val="7A604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B6F4843"/>
    <w:multiLevelType w:val="hybridMultilevel"/>
    <w:tmpl w:val="112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C2A14"/>
    <w:multiLevelType w:val="hybridMultilevel"/>
    <w:tmpl w:val="B038C814"/>
    <w:lvl w:ilvl="0" w:tplc="CA026910">
      <w:start w:val="1"/>
      <w:numFmt w:val="decimal"/>
      <w:pStyle w:val="10"/>
      <w:lvlText w:val="%1."/>
      <w:lvlJc w:val="left"/>
      <w:pPr>
        <w:ind w:left="9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>
    <w:nsid w:val="446E7BFE"/>
    <w:multiLevelType w:val="hybridMultilevel"/>
    <w:tmpl w:val="20D6384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>
    <w:nsid w:val="449D6B6C"/>
    <w:multiLevelType w:val="hybridMultilevel"/>
    <w:tmpl w:val="A4D625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756D54"/>
    <w:multiLevelType w:val="hybridMultilevel"/>
    <w:tmpl w:val="2296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176"/>
    <w:multiLevelType w:val="hybridMultilevel"/>
    <w:tmpl w:val="800C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C486C"/>
    <w:multiLevelType w:val="hybridMultilevel"/>
    <w:tmpl w:val="3026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830A7"/>
    <w:multiLevelType w:val="multilevel"/>
    <w:tmpl w:val="CD361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4713BDE"/>
    <w:multiLevelType w:val="hybridMultilevel"/>
    <w:tmpl w:val="C30C4C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577D1647"/>
    <w:multiLevelType w:val="multilevel"/>
    <w:tmpl w:val="CD361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7B91D5C"/>
    <w:multiLevelType w:val="multilevel"/>
    <w:tmpl w:val="29306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1136776"/>
    <w:multiLevelType w:val="hybridMultilevel"/>
    <w:tmpl w:val="56D6D19A"/>
    <w:lvl w:ilvl="0" w:tplc="8BE0A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06355"/>
    <w:multiLevelType w:val="multilevel"/>
    <w:tmpl w:val="CD361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42185C"/>
    <w:multiLevelType w:val="hybridMultilevel"/>
    <w:tmpl w:val="E58E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D17DA"/>
    <w:multiLevelType w:val="hybridMultilevel"/>
    <w:tmpl w:val="53F8A8C0"/>
    <w:lvl w:ilvl="0" w:tplc="0B864EBA">
      <w:start w:val="1"/>
      <w:numFmt w:val="decimal"/>
      <w:lvlText w:val="БП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870E7"/>
    <w:multiLevelType w:val="hybridMultilevel"/>
    <w:tmpl w:val="1BE80DAA"/>
    <w:lvl w:ilvl="0" w:tplc="DD942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42393"/>
    <w:multiLevelType w:val="multilevel"/>
    <w:tmpl w:val="FB243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B442175"/>
    <w:multiLevelType w:val="hybridMultilevel"/>
    <w:tmpl w:val="A02C3606"/>
    <w:lvl w:ilvl="0" w:tplc="6B60D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CC48B1"/>
    <w:multiLevelType w:val="hybridMultilevel"/>
    <w:tmpl w:val="C6E00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12"/>
  </w:num>
  <w:num w:numId="5">
    <w:abstractNumId w:val="31"/>
  </w:num>
  <w:num w:numId="6">
    <w:abstractNumId w:val="26"/>
  </w:num>
  <w:num w:numId="7">
    <w:abstractNumId w:val="28"/>
  </w:num>
  <w:num w:numId="8">
    <w:abstractNumId w:val="33"/>
  </w:num>
  <w:num w:numId="9">
    <w:abstractNumId w:val="23"/>
  </w:num>
  <w:num w:numId="10">
    <w:abstractNumId w:val="34"/>
  </w:num>
  <w:num w:numId="11">
    <w:abstractNumId w:val="4"/>
  </w:num>
  <w:num w:numId="12">
    <w:abstractNumId w:val="32"/>
  </w:num>
  <w:num w:numId="13">
    <w:abstractNumId w:val="17"/>
  </w:num>
  <w:num w:numId="14">
    <w:abstractNumId w:val="19"/>
  </w:num>
  <w:num w:numId="15">
    <w:abstractNumId w:val="15"/>
  </w:num>
  <w:num w:numId="16">
    <w:abstractNumId w:val="11"/>
  </w:num>
  <w:num w:numId="17">
    <w:abstractNumId w:val="37"/>
  </w:num>
  <w:num w:numId="18">
    <w:abstractNumId w:val="11"/>
  </w:num>
  <w:num w:numId="19">
    <w:abstractNumId w:val="22"/>
  </w:num>
  <w:num w:numId="20">
    <w:abstractNumId w:val="35"/>
  </w:num>
  <w:num w:numId="21">
    <w:abstractNumId w:val="0"/>
  </w:num>
  <w:num w:numId="22">
    <w:abstractNumId w:val="5"/>
  </w:num>
  <w:num w:numId="23">
    <w:abstractNumId w:val="1"/>
  </w:num>
  <w:num w:numId="24">
    <w:abstractNumId w:val="36"/>
  </w:num>
  <w:num w:numId="25">
    <w:abstractNumId w:val="10"/>
  </w:num>
  <w:num w:numId="26">
    <w:abstractNumId w:val="2"/>
  </w:num>
  <w:num w:numId="27">
    <w:abstractNumId w:val="3"/>
  </w:num>
  <w:num w:numId="28">
    <w:abstractNumId w:val="27"/>
  </w:num>
  <w:num w:numId="29">
    <w:abstractNumId w:val="24"/>
  </w:num>
  <w:num w:numId="30">
    <w:abstractNumId w:val="11"/>
  </w:num>
  <w:num w:numId="31">
    <w:abstractNumId w:val="11"/>
  </w:num>
  <w:num w:numId="32">
    <w:abstractNumId w:val="13"/>
  </w:num>
  <w:num w:numId="33">
    <w:abstractNumId w:val="11"/>
  </w:num>
  <w:num w:numId="34">
    <w:abstractNumId w:val="11"/>
  </w:num>
  <w:num w:numId="35">
    <w:abstractNumId w:val="11"/>
  </w:num>
  <w:num w:numId="36">
    <w:abstractNumId w:val="30"/>
  </w:num>
  <w:num w:numId="37">
    <w:abstractNumId w:val="11"/>
  </w:num>
  <w:num w:numId="38">
    <w:abstractNumId w:val="14"/>
  </w:num>
  <w:num w:numId="39">
    <w:abstractNumId w:val="29"/>
  </w:num>
  <w:num w:numId="40">
    <w:abstractNumId w:val="9"/>
  </w:num>
  <w:num w:numId="41">
    <w:abstractNumId w:val="11"/>
  </w:num>
  <w:num w:numId="42">
    <w:abstractNumId w:val="7"/>
  </w:num>
  <w:num w:numId="43">
    <w:abstractNumId w:val="18"/>
  </w:num>
  <w:num w:numId="44">
    <w:abstractNumId w:val="25"/>
  </w:num>
  <w:num w:numId="45">
    <w:abstractNumId w:val="8"/>
  </w:num>
  <w:num w:numId="46">
    <w:abstractNumId w:val="21"/>
  </w:num>
  <w:num w:numId="47">
    <w:abstractNumId w:val="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 U">
    <w15:presenceInfo w15:providerId="Windows Live" w15:userId="7a63356209e5bf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A7"/>
    <w:rsid w:val="0000019E"/>
    <w:rsid w:val="000003E8"/>
    <w:rsid w:val="000015C5"/>
    <w:rsid w:val="00004136"/>
    <w:rsid w:val="00007554"/>
    <w:rsid w:val="00014521"/>
    <w:rsid w:val="000205BD"/>
    <w:rsid w:val="00020E56"/>
    <w:rsid w:val="00022C9A"/>
    <w:rsid w:val="0002320A"/>
    <w:rsid w:val="000257B2"/>
    <w:rsid w:val="0002613C"/>
    <w:rsid w:val="00031DA8"/>
    <w:rsid w:val="0003482F"/>
    <w:rsid w:val="0003682B"/>
    <w:rsid w:val="000411AB"/>
    <w:rsid w:val="000423ED"/>
    <w:rsid w:val="00046461"/>
    <w:rsid w:val="00063D72"/>
    <w:rsid w:val="00064F6D"/>
    <w:rsid w:val="000701A6"/>
    <w:rsid w:val="000732AB"/>
    <w:rsid w:val="00073B85"/>
    <w:rsid w:val="000747FE"/>
    <w:rsid w:val="00075CD0"/>
    <w:rsid w:val="0007606D"/>
    <w:rsid w:val="00081897"/>
    <w:rsid w:val="00091235"/>
    <w:rsid w:val="00094F66"/>
    <w:rsid w:val="000B2E8C"/>
    <w:rsid w:val="000B3240"/>
    <w:rsid w:val="000C2B83"/>
    <w:rsid w:val="000C38ED"/>
    <w:rsid w:val="000C3957"/>
    <w:rsid w:val="000C691D"/>
    <w:rsid w:val="000C6A98"/>
    <w:rsid w:val="000C7A53"/>
    <w:rsid w:val="000D2B6E"/>
    <w:rsid w:val="000D4D71"/>
    <w:rsid w:val="000E05ED"/>
    <w:rsid w:val="000F1026"/>
    <w:rsid w:val="000F4911"/>
    <w:rsid w:val="000F7B17"/>
    <w:rsid w:val="00110E7E"/>
    <w:rsid w:val="001204BC"/>
    <w:rsid w:val="0012352B"/>
    <w:rsid w:val="00123AF3"/>
    <w:rsid w:val="00125F01"/>
    <w:rsid w:val="00126372"/>
    <w:rsid w:val="0012661D"/>
    <w:rsid w:val="001271BF"/>
    <w:rsid w:val="00127403"/>
    <w:rsid w:val="00131F48"/>
    <w:rsid w:val="00132731"/>
    <w:rsid w:val="001328CB"/>
    <w:rsid w:val="001336B3"/>
    <w:rsid w:val="00134107"/>
    <w:rsid w:val="00136E8F"/>
    <w:rsid w:val="00137B96"/>
    <w:rsid w:val="0014061E"/>
    <w:rsid w:val="00140D5E"/>
    <w:rsid w:val="00142A53"/>
    <w:rsid w:val="0014576E"/>
    <w:rsid w:val="0015033A"/>
    <w:rsid w:val="00156A93"/>
    <w:rsid w:val="001602E8"/>
    <w:rsid w:val="00163982"/>
    <w:rsid w:val="0016748F"/>
    <w:rsid w:val="0017321B"/>
    <w:rsid w:val="00173F09"/>
    <w:rsid w:val="00174133"/>
    <w:rsid w:val="00176839"/>
    <w:rsid w:val="00180877"/>
    <w:rsid w:val="001847BA"/>
    <w:rsid w:val="00190BA5"/>
    <w:rsid w:val="0019534E"/>
    <w:rsid w:val="00196B86"/>
    <w:rsid w:val="001A6E18"/>
    <w:rsid w:val="001B0D80"/>
    <w:rsid w:val="001B7105"/>
    <w:rsid w:val="001C2AF6"/>
    <w:rsid w:val="001C7007"/>
    <w:rsid w:val="001D33B0"/>
    <w:rsid w:val="001E0570"/>
    <w:rsid w:val="001E097E"/>
    <w:rsid w:val="001F630E"/>
    <w:rsid w:val="00205693"/>
    <w:rsid w:val="002072FA"/>
    <w:rsid w:val="00213A6E"/>
    <w:rsid w:val="002216AE"/>
    <w:rsid w:val="00223CA2"/>
    <w:rsid w:val="00224947"/>
    <w:rsid w:val="002305C8"/>
    <w:rsid w:val="00242ED0"/>
    <w:rsid w:val="002437B8"/>
    <w:rsid w:val="002448E5"/>
    <w:rsid w:val="002474B4"/>
    <w:rsid w:val="00247B57"/>
    <w:rsid w:val="00247B7B"/>
    <w:rsid w:val="002564FB"/>
    <w:rsid w:val="002573F9"/>
    <w:rsid w:val="00273FD6"/>
    <w:rsid w:val="0027784F"/>
    <w:rsid w:val="00281977"/>
    <w:rsid w:val="002827D2"/>
    <w:rsid w:val="002851E4"/>
    <w:rsid w:val="0028754D"/>
    <w:rsid w:val="0028772B"/>
    <w:rsid w:val="002923FD"/>
    <w:rsid w:val="00292CCF"/>
    <w:rsid w:val="002965F3"/>
    <w:rsid w:val="00297740"/>
    <w:rsid w:val="002A76BF"/>
    <w:rsid w:val="002B0414"/>
    <w:rsid w:val="002C103B"/>
    <w:rsid w:val="002C2E95"/>
    <w:rsid w:val="002C7D9A"/>
    <w:rsid w:val="002D03EC"/>
    <w:rsid w:val="002D1679"/>
    <w:rsid w:val="002E399B"/>
    <w:rsid w:val="002F5486"/>
    <w:rsid w:val="002F7ECF"/>
    <w:rsid w:val="00306ECA"/>
    <w:rsid w:val="00307360"/>
    <w:rsid w:val="003125A2"/>
    <w:rsid w:val="003163A7"/>
    <w:rsid w:val="00317031"/>
    <w:rsid w:val="00321FF0"/>
    <w:rsid w:val="003247AF"/>
    <w:rsid w:val="0032676B"/>
    <w:rsid w:val="0033287A"/>
    <w:rsid w:val="003338A7"/>
    <w:rsid w:val="00334AC6"/>
    <w:rsid w:val="00335FE2"/>
    <w:rsid w:val="003364EE"/>
    <w:rsid w:val="003377C2"/>
    <w:rsid w:val="00337E02"/>
    <w:rsid w:val="00352E22"/>
    <w:rsid w:val="00353F30"/>
    <w:rsid w:val="0035700E"/>
    <w:rsid w:val="00360C59"/>
    <w:rsid w:val="00360C79"/>
    <w:rsid w:val="00361F0C"/>
    <w:rsid w:val="00365B37"/>
    <w:rsid w:val="00372F8F"/>
    <w:rsid w:val="0037765B"/>
    <w:rsid w:val="00377E9F"/>
    <w:rsid w:val="003812A4"/>
    <w:rsid w:val="00384484"/>
    <w:rsid w:val="00385F63"/>
    <w:rsid w:val="0038755D"/>
    <w:rsid w:val="00392B14"/>
    <w:rsid w:val="00394D11"/>
    <w:rsid w:val="003A13CE"/>
    <w:rsid w:val="003A2703"/>
    <w:rsid w:val="003A6CA7"/>
    <w:rsid w:val="003A77ED"/>
    <w:rsid w:val="003B3951"/>
    <w:rsid w:val="003B4A9D"/>
    <w:rsid w:val="003B5CB5"/>
    <w:rsid w:val="003B6392"/>
    <w:rsid w:val="003C79F5"/>
    <w:rsid w:val="003D1FE3"/>
    <w:rsid w:val="003E19B0"/>
    <w:rsid w:val="003E3C38"/>
    <w:rsid w:val="003E3DBC"/>
    <w:rsid w:val="003E4B25"/>
    <w:rsid w:val="003F008D"/>
    <w:rsid w:val="003F0719"/>
    <w:rsid w:val="003F2D96"/>
    <w:rsid w:val="003F58A0"/>
    <w:rsid w:val="003F597E"/>
    <w:rsid w:val="003F5BD4"/>
    <w:rsid w:val="003F7DE9"/>
    <w:rsid w:val="00402E94"/>
    <w:rsid w:val="00406FA9"/>
    <w:rsid w:val="004141B0"/>
    <w:rsid w:val="0041469C"/>
    <w:rsid w:val="00416AD3"/>
    <w:rsid w:val="00425D46"/>
    <w:rsid w:val="0042610E"/>
    <w:rsid w:val="00426DE0"/>
    <w:rsid w:val="00437ECF"/>
    <w:rsid w:val="004418A9"/>
    <w:rsid w:val="00443F3B"/>
    <w:rsid w:val="0046156D"/>
    <w:rsid w:val="004654F9"/>
    <w:rsid w:val="0047069D"/>
    <w:rsid w:val="00473B9C"/>
    <w:rsid w:val="00474439"/>
    <w:rsid w:val="004919F0"/>
    <w:rsid w:val="0049370D"/>
    <w:rsid w:val="00495AB4"/>
    <w:rsid w:val="0049744D"/>
    <w:rsid w:val="004B0804"/>
    <w:rsid w:val="004B2D27"/>
    <w:rsid w:val="004B3478"/>
    <w:rsid w:val="004D3980"/>
    <w:rsid w:val="004E397B"/>
    <w:rsid w:val="004E43B8"/>
    <w:rsid w:val="004F1AA5"/>
    <w:rsid w:val="00500E61"/>
    <w:rsid w:val="0050143D"/>
    <w:rsid w:val="00501D87"/>
    <w:rsid w:val="00501DC5"/>
    <w:rsid w:val="00503435"/>
    <w:rsid w:val="00504172"/>
    <w:rsid w:val="00514D78"/>
    <w:rsid w:val="0051540F"/>
    <w:rsid w:val="0052186A"/>
    <w:rsid w:val="005244CB"/>
    <w:rsid w:val="00525ACC"/>
    <w:rsid w:val="005303C7"/>
    <w:rsid w:val="00530BAE"/>
    <w:rsid w:val="0053103B"/>
    <w:rsid w:val="00532D9A"/>
    <w:rsid w:val="005422A0"/>
    <w:rsid w:val="0055323E"/>
    <w:rsid w:val="00555091"/>
    <w:rsid w:val="00556754"/>
    <w:rsid w:val="00565E71"/>
    <w:rsid w:val="00570DBC"/>
    <w:rsid w:val="00573621"/>
    <w:rsid w:val="005736A5"/>
    <w:rsid w:val="0058510D"/>
    <w:rsid w:val="005A73AD"/>
    <w:rsid w:val="005B69C6"/>
    <w:rsid w:val="005C0976"/>
    <w:rsid w:val="005C0CDC"/>
    <w:rsid w:val="005C6E93"/>
    <w:rsid w:val="005D1969"/>
    <w:rsid w:val="005D3F47"/>
    <w:rsid w:val="005D499C"/>
    <w:rsid w:val="005D4F2C"/>
    <w:rsid w:val="005E1692"/>
    <w:rsid w:val="005E1790"/>
    <w:rsid w:val="005E4575"/>
    <w:rsid w:val="005E7604"/>
    <w:rsid w:val="005F00E1"/>
    <w:rsid w:val="005F6FBD"/>
    <w:rsid w:val="005F7456"/>
    <w:rsid w:val="005F77C5"/>
    <w:rsid w:val="00600E87"/>
    <w:rsid w:val="00601B68"/>
    <w:rsid w:val="006024AE"/>
    <w:rsid w:val="00615138"/>
    <w:rsid w:val="0062298A"/>
    <w:rsid w:val="00624186"/>
    <w:rsid w:val="00624882"/>
    <w:rsid w:val="00625A1E"/>
    <w:rsid w:val="00630B0D"/>
    <w:rsid w:val="00630E78"/>
    <w:rsid w:val="00631910"/>
    <w:rsid w:val="0063290D"/>
    <w:rsid w:val="00643EE2"/>
    <w:rsid w:val="00644E8D"/>
    <w:rsid w:val="00645ED0"/>
    <w:rsid w:val="006462BE"/>
    <w:rsid w:val="006477B0"/>
    <w:rsid w:val="0065104C"/>
    <w:rsid w:val="00652A85"/>
    <w:rsid w:val="00655E80"/>
    <w:rsid w:val="0066393B"/>
    <w:rsid w:val="00665FCB"/>
    <w:rsid w:val="00671236"/>
    <w:rsid w:val="00681F91"/>
    <w:rsid w:val="006822AA"/>
    <w:rsid w:val="00682A64"/>
    <w:rsid w:val="006915B0"/>
    <w:rsid w:val="00691B27"/>
    <w:rsid w:val="006920CA"/>
    <w:rsid w:val="00693557"/>
    <w:rsid w:val="0069443B"/>
    <w:rsid w:val="0069791D"/>
    <w:rsid w:val="00697FE5"/>
    <w:rsid w:val="006A0B01"/>
    <w:rsid w:val="006A1906"/>
    <w:rsid w:val="006A1C27"/>
    <w:rsid w:val="006B29FE"/>
    <w:rsid w:val="006B5BCB"/>
    <w:rsid w:val="006B6925"/>
    <w:rsid w:val="006C583A"/>
    <w:rsid w:val="006D2268"/>
    <w:rsid w:val="006D301C"/>
    <w:rsid w:val="006D3A05"/>
    <w:rsid w:val="006D4082"/>
    <w:rsid w:val="006D672F"/>
    <w:rsid w:val="006D7A2C"/>
    <w:rsid w:val="006E1070"/>
    <w:rsid w:val="006E120A"/>
    <w:rsid w:val="006E516A"/>
    <w:rsid w:val="006E583A"/>
    <w:rsid w:val="006E69D0"/>
    <w:rsid w:val="006F390E"/>
    <w:rsid w:val="006F68A4"/>
    <w:rsid w:val="0071153F"/>
    <w:rsid w:val="0071154D"/>
    <w:rsid w:val="00711AB0"/>
    <w:rsid w:val="00715E04"/>
    <w:rsid w:val="00720232"/>
    <w:rsid w:val="00721B35"/>
    <w:rsid w:val="00731C10"/>
    <w:rsid w:val="00732858"/>
    <w:rsid w:val="0073473F"/>
    <w:rsid w:val="0073632E"/>
    <w:rsid w:val="00743D13"/>
    <w:rsid w:val="007529D1"/>
    <w:rsid w:val="00757DE4"/>
    <w:rsid w:val="0076430D"/>
    <w:rsid w:val="00765528"/>
    <w:rsid w:val="00771598"/>
    <w:rsid w:val="00772658"/>
    <w:rsid w:val="00773A4F"/>
    <w:rsid w:val="00773EC7"/>
    <w:rsid w:val="00773F5C"/>
    <w:rsid w:val="007851CB"/>
    <w:rsid w:val="00787218"/>
    <w:rsid w:val="007938CC"/>
    <w:rsid w:val="007B207E"/>
    <w:rsid w:val="007B3D03"/>
    <w:rsid w:val="007B4D2F"/>
    <w:rsid w:val="007D07B5"/>
    <w:rsid w:val="007D4EB8"/>
    <w:rsid w:val="007D4FF5"/>
    <w:rsid w:val="007E22FA"/>
    <w:rsid w:val="007E425E"/>
    <w:rsid w:val="007E4E32"/>
    <w:rsid w:val="007F478C"/>
    <w:rsid w:val="0080113E"/>
    <w:rsid w:val="00801B34"/>
    <w:rsid w:val="00806F50"/>
    <w:rsid w:val="0081091E"/>
    <w:rsid w:val="00825337"/>
    <w:rsid w:val="00826737"/>
    <w:rsid w:val="0083173F"/>
    <w:rsid w:val="00834B91"/>
    <w:rsid w:val="00834D5C"/>
    <w:rsid w:val="00836EAF"/>
    <w:rsid w:val="00837758"/>
    <w:rsid w:val="00845624"/>
    <w:rsid w:val="00846963"/>
    <w:rsid w:val="008504F4"/>
    <w:rsid w:val="00856058"/>
    <w:rsid w:val="0085768B"/>
    <w:rsid w:val="00866CF4"/>
    <w:rsid w:val="00872332"/>
    <w:rsid w:val="00873CA4"/>
    <w:rsid w:val="0087575E"/>
    <w:rsid w:val="00877CF2"/>
    <w:rsid w:val="00881924"/>
    <w:rsid w:val="00883074"/>
    <w:rsid w:val="00884B57"/>
    <w:rsid w:val="00886487"/>
    <w:rsid w:val="00891F4B"/>
    <w:rsid w:val="00894686"/>
    <w:rsid w:val="008A0090"/>
    <w:rsid w:val="008A314D"/>
    <w:rsid w:val="008B2DEF"/>
    <w:rsid w:val="008B3CDE"/>
    <w:rsid w:val="008B4648"/>
    <w:rsid w:val="008B498D"/>
    <w:rsid w:val="008B5361"/>
    <w:rsid w:val="008C3260"/>
    <w:rsid w:val="008C5D28"/>
    <w:rsid w:val="008C7459"/>
    <w:rsid w:val="008C7D49"/>
    <w:rsid w:val="008D6E7B"/>
    <w:rsid w:val="008E42CE"/>
    <w:rsid w:val="008E559B"/>
    <w:rsid w:val="008E6645"/>
    <w:rsid w:val="008F03F3"/>
    <w:rsid w:val="008F4E3D"/>
    <w:rsid w:val="008F4FDE"/>
    <w:rsid w:val="00914B95"/>
    <w:rsid w:val="0091537C"/>
    <w:rsid w:val="009214FB"/>
    <w:rsid w:val="00921AA7"/>
    <w:rsid w:val="009259E8"/>
    <w:rsid w:val="009308A2"/>
    <w:rsid w:val="00937D2A"/>
    <w:rsid w:val="00941E33"/>
    <w:rsid w:val="00950652"/>
    <w:rsid w:val="00966513"/>
    <w:rsid w:val="00966E10"/>
    <w:rsid w:val="009725BD"/>
    <w:rsid w:val="0097498B"/>
    <w:rsid w:val="009802EC"/>
    <w:rsid w:val="0098293C"/>
    <w:rsid w:val="00982A3B"/>
    <w:rsid w:val="0098396A"/>
    <w:rsid w:val="00984A68"/>
    <w:rsid w:val="00986D70"/>
    <w:rsid w:val="00987E1C"/>
    <w:rsid w:val="009901D8"/>
    <w:rsid w:val="00997210"/>
    <w:rsid w:val="009A1A4E"/>
    <w:rsid w:val="009A5144"/>
    <w:rsid w:val="009A7A79"/>
    <w:rsid w:val="009B38E5"/>
    <w:rsid w:val="009B4775"/>
    <w:rsid w:val="009B4D87"/>
    <w:rsid w:val="009C7C6D"/>
    <w:rsid w:val="009D01B7"/>
    <w:rsid w:val="009D0D8C"/>
    <w:rsid w:val="009D21DC"/>
    <w:rsid w:val="009D4294"/>
    <w:rsid w:val="009D42AC"/>
    <w:rsid w:val="009D7FCB"/>
    <w:rsid w:val="009E15E6"/>
    <w:rsid w:val="009E5689"/>
    <w:rsid w:val="009F50AC"/>
    <w:rsid w:val="009F50BC"/>
    <w:rsid w:val="009F654B"/>
    <w:rsid w:val="009F6FB0"/>
    <w:rsid w:val="00A06107"/>
    <w:rsid w:val="00A0721D"/>
    <w:rsid w:val="00A11C04"/>
    <w:rsid w:val="00A13FA4"/>
    <w:rsid w:val="00A256E5"/>
    <w:rsid w:val="00A26F6E"/>
    <w:rsid w:val="00A278F4"/>
    <w:rsid w:val="00A3257C"/>
    <w:rsid w:val="00A36461"/>
    <w:rsid w:val="00A41A87"/>
    <w:rsid w:val="00A42382"/>
    <w:rsid w:val="00A439AC"/>
    <w:rsid w:val="00A46B57"/>
    <w:rsid w:val="00A52DA1"/>
    <w:rsid w:val="00A53E3A"/>
    <w:rsid w:val="00A557C5"/>
    <w:rsid w:val="00A57B2F"/>
    <w:rsid w:val="00A72AE7"/>
    <w:rsid w:val="00A73A74"/>
    <w:rsid w:val="00A7659E"/>
    <w:rsid w:val="00A76CF9"/>
    <w:rsid w:val="00A84CBD"/>
    <w:rsid w:val="00A8598F"/>
    <w:rsid w:val="00A979F8"/>
    <w:rsid w:val="00AA19AF"/>
    <w:rsid w:val="00AA1C93"/>
    <w:rsid w:val="00AA74F8"/>
    <w:rsid w:val="00AB0117"/>
    <w:rsid w:val="00AB1888"/>
    <w:rsid w:val="00AB7AC4"/>
    <w:rsid w:val="00AC3838"/>
    <w:rsid w:val="00AD0021"/>
    <w:rsid w:val="00AD15F5"/>
    <w:rsid w:val="00AE0B16"/>
    <w:rsid w:val="00AE1AEC"/>
    <w:rsid w:val="00AE1CE1"/>
    <w:rsid w:val="00AE307D"/>
    <w:rsid w:val="00AE3ABA"/>
    <w:rsid w:val="00AE4382"/>
    <w:rsid w:val="00AE4578"/>
    <w:rsid w:val="00AE4D97"/>
    <w:rsid w:val="00AE5DF1"/>
    <w:rsid w:val="00AF0817"/>
    <w:rsid w:val="00AF16F8"/>
    <w:rsid w:val="00AF175F"/>
    <w:rsid w:val="00B0228E"/>
    <w:rsid w:val="00B02CF3"/>
    <w:rsid w:val="00B135FD"/>
    <w:rsid w:val="00B14BEE"/>
    <w:rsid w:val="00B16132"/>
    <w:rsid w:val="00B16828"/>
    <w:rsid w:val="00B215FB"/>
    <w:rsid w:val="00B246C5"/>
    <w:rsid w:val="00B257D3"/>
    <w:rsid w:val="00B32763"/>
    <w:rsid w:val="00B377AE"/>
    <w:rsid w:val="00B407C2"/>
    <w:rsid w:val="00B43E3C"/>
    <w:rsid w:val="00B472C4"/>
    <w:rsid w:val="00B474F9"/>
    <w:rsid w:val="00B47E03"/>
    <w:rsid w:val="00B5147D"/>
    <w:rsid w:val="00B51A2F"/>
    <w:rsid w:val="00B51F69"/>
    <w:rsid w:val="00B5349E"/>
    <w:rsid w:val="00B534CC"/>
    <w:rsid w:val="00B54FEC"/>
    <w:rsid w:val="00B55B50"/>
    <w:rsid w:val="00B6282E"/>
    <w:rsid w:val="00B62B72"/>
    <w:rsid w:val="00B6442B"/>
    <w:rsid w:val="00B72A79"/>
    <w:rsid w:val="00B83DE9"/>
    <w:rsid w:val="00B85500"/>
    <w:rsid w:val="00B8563C"/>
    <w:rsid w:val="00B92675"/>
    <w:rsid w:val="00BA1665"/>
    <w:rsid w:val="00BA327E"/>
    <w:rsid w:val="00BB1B25"/>
    <w:rsid w:val="00BB2460"/>
    <w:rsid w:val="00BB307B"/>
    <w:rsid w:val="00BB491B"/>
    <w:rsid w:val="00BB4ECC"/>
    <w:rsid w:val="00BC260E"/>
    <w:rsid w:val="00BC41FC"/>
    <w:rsid w:val="00BC58E6"/>
    <w:rsid w:val="00BC5C9D"/>
    <w:rsid w:val="00BD50EB"/>
    <w:rsid w:val="00BD535E"/>
    <w:rsid w:val="00BD574F"/>
    <w:rsid w:val="00BE02D4"/>
    <w:rsid w:val="00BE254E"/>
    <w:rsid w:val="00BE2FBB"/>
    <w:rsid w:val="00BE4F1B"/>
    <w:rsid w:val="00BE568D"/>
    <w:rsid w:val="00BE6946"/>
    <w:rsid w:val="00BE7DB4"/>
    <w:rsid w:val="00BF07F3"/>
    <w:rsid w:val="00BF0A9A"/>
    <w:rsid w:val="00BF12C4"/>
    <w:rsid w:val="00BF1F0B"/>
    <w:rsid w:val="00C045A6"/>
    <w:rsid w:val="00C05621"/>
    <w:rsid w:val="00C0586F"/>
    <w:rsid w:val="00C1191A"/>
    <w:rsid w:val="00C135E5"/>
    <w:rsid w:val="00C16815"/>
    <w:rsid w:val="00C307DA"/>
    <w:rsid w:val="00C31A03"/>
    <w:rsid w:val="00C337CA"/>
    <w:rsid w:val="00C3758C"/>
    <w:rsid w:val="00C46AB2"/>
    <w:rsid w:val="00C50537"/>
    <w:rsid w:val="00C50F52"/>
    <w:rsid w:val="00C56B89"/>
    <w:rsid w:val="00C6228C"/>
    <w:rsid w:val="00C624B4"/>
    <w:rsid w:val="00C62A78"/>
    <w:rsid w:val="00C660CB"/>
    <w:rsid w:val="00C6698E"/>
    <w:rsid w:val="00C72380"/>
    <w:rsid w:val="00C767E8"/>
    <w:rsid w:val="00C81BE9"/>
    <w:rsid w:val="00C94D86"/>
    <w:rsid w:val="00CA482E"/>
    <w:rsid w:val="00CA5D1D"/>
    <w:rsid w:val="00CB25B2"/>
    <w:rsid w:val="00CB2C9C"/>
    <w:rsid w:val="00CB6671"/>
    <w:rsid w:val="00CC210D"/>
    <w:rsid w:val="00CC48C7"/>
    <w:rsid w:val="00CC48FB"/>
    <w:rsid w:val="00CC7411"/>
    <w:rsid w:val="00CD4996"/>
    <w:rsid w:val="00CD4C6A"/>
    <w:rsid w:val="00CD7E55"/>
    <w:rsid w:val="00CE0C70"/>
    <w:rsid w:val="00CF322B"/>
    <w:rsid w:val="00CF3442"/>
    <w:rsid w:val="00D00727"/>
    <w:rsid w:val="00D028E5"/>
    <w:rsid w:val="00D03CE6"/>
    <w:rsid w:val="00D045CB"/>
    <w:rsid w:val="00D04CF1"/>
    <w:rsid w:val="00D07F41"/>
    <w:rsid w:val="00D1111D"/>
    <w:rsid w:val="00D13C28"/>
    <w:rsid w:val="00D15792"/>
    <w:rsid w:val="00D21356"/>
    <w:rsid w:val="00D21673"/>
    <w:rsid w:val="00D219BD"/>
    <w:rsid w:val="00D328F9"/>
    <w:rsid w:val="00D35F80"/>
    <w:rsid w:val="00D40260"/>
    <w:rsid w:val="00D412B9"/>
    <w:rsid w:val="00D412F0"/>
    <w:rsid w:val="00D43677"/>
    <w:rsid w:val="00D5133E"/>
    <w:rsid w:val="00D5229C"/>
    <w:rsid w:val="00D52F24"/>
    <w:rsid w:val="00D62D78"/>
    <w:rsid w:val="00D662D7"/>
    <w:rsid w:val="00D72791"/>
    <w:rsid w:val="00D72D0B"/>
    <w:rsid w:val="00D7313D"/>
    <w:rsid w:val="00D76671"/>
    <w:rsid w:val="00D80853"/>
    <w:rsid w:val="00D80FBF"/>
    <w:rsid w:val="00D859EA"/>
    <w:rsid w:val="00D87D2E"/>
    <w:rsid w:val="00D94054"/>
    <w:rsid w:val="00D97CF0"/>
    <w:rsid w:val="00DA0820"/>
    <w:rsid w:val="00DA1CB9"/>
    <w:rsid w:val="00DA2951"/>
    <w:rsid w:val="00DA4BA0"/>
    <w:rsid w:val="00DA7C34"/>
    <w:rsid w:val="00DB2BBF"/>
    <w:rsid w:val="00DB3217"/>
    <w:rsid w:val="00DC017D"/>
    <w:rsid w:val="00DC6201"/>
    <w:rsid w:val="00DC6DA7"/>
    <w:rsid w:val="00DC705D"/>
    <w:rsid w:val="00DC7634"/>
    <w:rsid w:val="00DD2AC9"/>
    <w:rsid w:val="00DD4123"/>
    <w:rsid w:val="00DE2311"/>
    <w:rsid w:val="00E039FE"/>
    <w:rsid w:val="00E1257D"/>
    <w:rsid w:val="00E12B08"/>
    <w:rsid w:val="00E156BE"/>
    <w:rsid w:val="00E21BE7"/>
    <w:rsid w:val="00E2244D"/>
    <w:rsid w:val="00E27ACB"/>
    <w:rsid w:val="00E3143F"/>
    <w:rsid w:val="00E3341D"/>
    <w:rsid w:val="00E423F0"/>
    <w:rsid w:val="00E431A6"/>
    <w:rsid w:val="00E457DB"/>
    <w:rsid w:val="00E45D0D"/>
    <w:rsid w:val="00E46624"/>
    <w:rsid w:val="00E56835"/>
    <w:rsid w:val="00E638F1"/>
    <w:rsid w:val="00E64513"/>
    <w:rsid w:val="00E75908"/>
    <w:rsid w:val="00E770AD"/>
    <w:rsid w:val="00E838E7"/>
    <w:rsid w:val="00E91EAD"/>
    <w:rsid w:val="00E95D94"/>
    <w:rsid w:val="00E97762"/>
    <w:rsid w:val="00EC08FD"/>
    <w:rsid w:val="00EC0DE8"/>
    <w:rsid w:val="00EC18C6"/>
    <w:rsid w:val="00EC3E84"/>
    <w:rsid w:val="00ED0A68"/>
    <w:rsid w:val="00ED2889"/>
    <w:rsid w:val="00ED7C87"/>
    <w:rsid w:val="00EE319A"/>
    <w:rsid w:val="00EE7D6B"/>
    <w:rsid w:val="00EF0891"/>
    <w:rsid w:val="00EF33AD"/>
    <w:rsid w:val="00F15D49"/>
    <w:rsid w:val="00F162C4"/>
    <w:rsid w:val="00F23D17"/>
    <w:rsid w:val="00F27321"/>
    <w:rsid w:val="00F27F5F"/>
    <w:rsid w:val="00F32284"/>
    <w:rsid w:val="00F3284B"/>
    <w:rsid w:val="00F3515E"/>
    <w:rsid w:val="00F35ACE"/>
    <w:rsid w:val="00F35D7E"/>
    <w:rsid w:val="00F3706E"/>
    <w:rsid w:val="00F40A1D"/>
    <w:rsid w:val="00F43B27"/>
    <w:rsid w:val="00F50D9E"/>
    <w:rsid w:val="00F5211D"/>
    <w:rsid w:val="00F53557"/>
    <w:rsid w:val="00F56131"/>
    <w:rsid w:val="00F67BCF"/>
    <w:rsid w:val="00F70B31"/>
    <w:rsid w:val="00F73E93"/>
    <w:rsid w:val="00F77BE5"/>
    <w:rsid w:val="00F81D4B"/>
    <w:rsid w:val="00F83E86"/>
    <w:rsid w:val="00F86D7A"/>
    <w:rsid w:val="00F878E6"/>
    <w:rsid w:val="00F9028F"/>
    <w:rsid w:val="00F91BB8"/>
    <w:rsid w:val="00F926CF"/>
    <w:rsid w:val="00F93372"/>
    <w:rsid w:val="00F93424"/>
    <w:rsid w:val="00F964B8"/>
    <w:rsid w:val="00FA5F6C"/>
    <w:rsid w:val="00FA6852"/>
    <w:rsid w:val="00FA7D4A"/>
    <w:rsid w:val="00FB3398"/>
    <w:rsid w:val="00FC0C3E"/>
    <w:rsid w:val="00FC15C1"/>
    <w:rsid w:val="00FC6B46"/>
    <w:rsid w:val="00FD03DC"/>
    <w:rsid w:val="00FD108A"/>
    <w:rsid w:val="00FD6ED7"/>
    <w:rsid w:val="00FE434A"/>
    <w:rsid w:val="00FE443F"/>
    <w:rsid w:val="00FE54BF"/>
    <w:rsid w:val="00FE722B"/>
    <w:rsid w:val="00FF3F0F"/>
    <w:rsid w:val="00FF6985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1F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167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1"/>
    <w:uiPriority w:val="9"/>
    <w:qFormat/>
    <w:rsid w:val="003338A7"/>
    <w:pPr>
      <w:keepNext/>
      <w:keepLines/>
      <w:numPr>
        <w:numId w:val="2"/>
      </w:numPr>
      <w:spacing w:before="480" w:after="0" w:line="264" w:lineRule="auto"/>
      <w:outlineLvl w:val="0"/>
    </w:pPr>
    <w:rPr>
      <w:rFonts w:ascii="Cambria" w:eastAsia="Times New Roman" w:hAnsi="Cambria"/>
      <w:b/>
      <w:bCs/>
      <w:sz w:val="28"/>
      <w:szCs w:val="28"/>
      <w:lang w:eastAsia="ja-JP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8A7"/>
    <w:pPr>
      <w:keepNext/>
      <w:keepLines/>
      <w:numPr>
        <w:ilvl w:val="1"/>
        <w:numId w:val="2"/>
      </w:numPr>
      <w:spacing w:before="200" w:after="0" w:line="240" w:lineRule="auto"/>
      <w:outlineLvl w:val="1"/>
    </w:pPr>
    <w:rPr>
      <w:rFonts w:ascii="Cambria" w:eastAsia="Times New Roman" w:hAnsi="Cambria"/>
      <w:b/>
      <w:bCs/>
      <w:sz w:val="26"/>
      <w:szCs w:val="26"/>
      <w:lang w:eastAsia="ja-JP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8A7"/>
    <w:pPr>
      <w:keepNext/>
      <w:keepLines/>
      <w:numPr>
        <w:ilvl w:val="2"/>
        <w:numId w:val="2"/>
      </w:numPr>
      <w:spacing w:before="120" w:after="120" w:line="264" w:lineRule="auto"/>
      <w:outlineLvl w:val="2"/>
    </w:pPr>
    <w:rPr>
      <w:rFonts w:ascii="Cambria" w:eastAsia="Times New Roman" w:hAnsi="Cambria"/>
      <w:b/>
      <w:bCs/>
      <w:sz w:val="24"/>
      <w:szCs w:val="20"/>
      <w:lang w:eastAsia="ja-JP"/>
    </w:rPr>
  </w:style>
  <w:style w:type="paragraph" w:styleId="4">
    <w:name w:val="heading 4"/>
    <w:basedOn w:val="a0"/>
    <w:next w:val="a0"/>
    <w:link w:val="40"/>
    <w:uiPriority w:val="9"/>
    <w:unhideWhenUsed/>
    <w:qFormat/>
    <w:rsid w:val="003338A7"/>
    <w:pPr>
      <w:keepNext/>
      <w:keepLines/>
      <w:numPr>
        <w:ilvl w:val="3"/>
        <w:numId w:val="2"/>
      </w:numPr>
      <w:spacing w:before="200" w:after="0" w:line="264" w:lineRule="auto"/>
      <w:outlineLvl w:val="3"/>
    </w:pPr>
    <w:rPr>
      <w:rFonts w:ascii="Cambria" w:eastAsia="Times New Roman" w:hAnsi="Cambria"/>
      <w:b/>
      <w:bCs/>
      <w:i/>
      <w:iCs/>
      <w:szCs w:val="20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3338A7"/>
    <w:rPr>
      <w:rFonts w:ascii="Cambria" w:eastAsia="Times New Roman" w:hAnsi="Cambria" w:cs="Times New Roman"/>
      <w:b/>
      <w:bCs/>
      <w:sz w:val="28"/>
      <w:szCs w:val="28"/>
      <w:lang w:eastAsia="ja-JP"/>
    </w:rPr>
  </w:style>
  <w:style w:type="character" w:customStyle="1" w:styleId="20">
    <w:name w:val="Заголовок 2 Знак"/>
    <w:basedOn w:val="a1"/>
    <w:link w:val="2"/>
    <w:uiPriority w:val="9"/>
    <w:rsid w:val="003338A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30">
    <w:name w:val="Заголовок 3 Знак"/>
    <w:basedOn w:val="a1"/>
    <w:link w:val="3"/>
    <w:uiPriority w:val="9"/>
    <w:rsid w:val="003338A7"/>
    <w:rPr>
      <w:rFonts w:ascii="Cambria" w:eastAsia="Times New Roman" w:hAnsi="Cambria" w:cs="Times New Roman"/>
      <w:b/>
      <w:bCs/>
      <w:sz w:val="24"/>
      <w:szCs w:val="20"/>
      <w:lang w:eastAsia="ja-JP"/>
    </w:rPr>
  </w:style>
  <w:style w:type="character" w:customStyle="1" w:styleId="40">
    <w:name w:val="Заголовок 4 Знак"/>
    <w:basedOn w:val="a1"/>
    <w:link w:val="4"/>
    <w:uiPriority w:val="9"/>
    <w:rsid w:val="003338A7"/>
    <w:rPr>
      <w:rFonts w:ascii="Cambria" w:eastAsia="Times New Roman" w:hAnsi="Cambria" w:cs="Times New Roman"/>
      <w:b/>
      <w:bCs/>
      <w:i/>
      <w:iCs/>
      <w:szCs w:val="20"/>
      <w:lang w:eastAsia="ja-JP"/>
    </w:rPr>
  </w:style>
  <w:style w:type="paragraph" w:customStyle="1" w:styleId="TableNormal1">
    <w:name w:val="Table Normal1"/>
    <w:basedOn w:val="a0"/>
    <w:uiPriority w:val="99"/>
    <w:rsid w:val="003338A7"/>
    <w:pPr>
      <w:spacing w:before="60" w:after="60" w:line="264" w:lineRule="auto"/>
    </w:pPr>
    <w:rPr>
      <w:rFonts w:ascii="Arial Narrow" w:eastAsia="Times New Roman" w:hAnsi="Arial Narrow" w:cs="Arial Narrow"/>
      <w:sz w:val="18"/>
      <w:szCs w:val="18"/>
      <w:lang w:eastAsia="ja-JP"/>
    </w:rPr>
  </w:style>
  <w:style w:type="paragraph" w:customStyle="1" w:styleId="10">
    <w:name w:val="Текст примечания 1"/>
    <w:basedOn w:val="a4"/>
    <w:next w:val="a4"/>
    <w:rsid w:val="003338A7"/>
    <w:pPr>
      <w:numPr>
        <w:numId w:val="1"/>
      </w:numPr>
      <w:suppressLineNumbers/>
      <w:suppressAutoHyphens/>
      <w:spacing w:before="120" w:after="120" w:line="360" w:lineRule="auto"/>
      <w:jc w:val="both"/>
    </w:pPr>
    <w:rPr>
      <w:rFonts w:ascii="Times New Roman" w:eastAsia="Times New Roman" w:hAnsi="Times New Roman"/>
      <w:kern w:val="24"/>
      <w:lang w:eastAsia="ru-RU"/>
    </w:rPr>
  </w:style>
  <w:style w:type="character" w:styleId="a5">
    <w:name w:val="Hyperlink"/>
    <w:uiPriority w:val="99"/>
    <w:rsid w:val="003338A7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unhideWhenUsed/>
    <w:rsid w:val="003338A7"/>
    <w:pPr>
      <w:spacing w:before="120" w:after="100" w:line="264" w:lineRule="auto"/>
    </w:pPr>
    <w:rPr>
      <w:rFonts w:ascii="Arial" w:eastAsia="Times New Roman" w:hAnsi="Arial" w:cs="Arial"/>
      <w:sz w:val="20"/>
      <w:szCs w:val="20"/>
      <w:lang w:eastAsia="ja-JP"/>
    </w:rPr>
  </w:style>
  <w:style w:type="paragraph" w:styleId="21">
    <w:name w:val="toc 2"/>
    <w:basedOn w:val="a0"/>
    <w:next w:val="a0"/>
    <w:autoRedefine/>
    <w:uiPriority w:val="39"/>
    <w:unhideWhenUsed/>
    <w:rsid w:val="003338A7"/>
    <w:pPr>
      <w:spacing w:before="120" w:after="100" w:line="264" w:lineRule="auto"/>
      <w:ind w:left="200"/>
    </w:pPr>
    <w:rPr>
      <w:rFonts w:ascii="Arial" w:eastAsia="Times New Roman" w:hAnsi="Arial" w:cs="Arial"/>
      <w:sz w:val="20"/>
      <w:szCs w:val="20"/>
      <w:lang w:eastAsia="ja-JP"/>
    </w:rPr>
  </w:style>
  <w:style w:type="numbering" w:customStyle="1" w:styleId="a">
    <w:name w:val="ФД_список"/>
    <w:basedOn w:val="a3"/>
    <w:uiPriority w:val="99"/>
    <w:rsid w:val="003338A7"/>
    <w:pPr>
      <w:numPr>
        <w:numId w:val="2"/>
      </w:numPr>
    </w:pPr>
  </w:style>
  <w:style w:type="paragraph" w:styleId="a6">
    <w:name w:val="header"/>
    <w:basedOn w:val="a0"/>
    <w:link w:val="a7"/>
    <w:uiPriority w:val="99"/>
    <w:unhideWhenUsed/>
    <w:rsid w:val="0033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338A7"/>
    <w:rPr>
      <w:rFonts w:ascii="Calibri" w:eastAsia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33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338A7"/>
    <w:rPr>
      <w:rFonts w:ascii="Calibri" w:eastAsia="Calibri" w:hAnsi="Calibri" w:cs="Times New Roman"/>
    </w:rPr>
  </w:style>
  <w:style w:type="paragraph" w:styleId="a4">
    <w:name w:val="annotation text"/>
    <w:basedOn w:val="a0"/>
    <w:link w:val="aa"/>
    <w:uiPriority w:val="99"/>
    <w:unhideWhenUsed/>
    <w:rsid w:val="003338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4"/>
    <w:uiPriority w:val="99"/>
    <w:rsid w:val="003338A7"/>
    <w:rPr>
      <w:rFonts w:ascii="Calibri" w:eastAsia="Calibri" w:hAnsi="Calibri" w:cs="Times New Roman"/>
      <w:sz w:val="20"/>
      <w:szCs w:val="20"/>
    </w:rPr>
  </w:style>
  <w:style w:type="character" w:styleId="ab">
    <w:name w:val="annotation reference"/>
    <w:uiPriority w:val="99"/>
    <w:unhideWhenUsed/>
    <w:rsid w:val="008F4E3D"/>
    <w:rPr>
      <w:sz w:val="16"/>
      <w:szCs w:val="16"/>
    </w:rPr>
  </w:style>
  <w:style w:type="paragraph" w:styleId="ac">
    <w:name w:val="Balloon Text"/>
    <w:basedOn w:val="a0"/>
    <w:link w:val="ad"/>
    <w:uiPriority w:val="99"/>
    <w:semiHidden/>
    <w:unhideWhenUsed/>
    <w:rsid w:val="008F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8F4E3D"/>
    <w:rPr>
      <w:rFonts w:ascii="Segoe UI" w:eastAsia="Calibri" w:hAnsi="Segoe UI" w:cs="Segoe UI"/>
      <w:sz w:val="18"/>
      <w:szCs w:val="18"/>
    </w:rPr>
  </w:style>
  <w:style w:type="character" w:styleId="ae">
    <w:name w:val="Intense Emphasis"/>
    <w:uiPriority w:val="21"/>
    <w:qFormat/>
    <w:rsid w:val="008F4E3D"/>
    <w:rPr>
      <w:b/>
      <w:bCs/>
      <w:iCs/>
      <w:color w:val="auto"/>
    </w:rPr>
  </w:style>
  <w:style w:type="paragraph" w:styleId="af">
    <w:name w:val="List Number"/>
    <w:basedOn w:val="a0"/>
    <w:uiPriority w:val="99"/>
    <w:unhideWhenUsed/>
    <w:rsid w:val="008F4E3D"/>
    <w:pPr>
      <w:contextualSpacing/>
    </w:pPr>
  </w:style>
  <w:style w:type="paragraph" w:styleId="af0">
    <w:name w:val="No Spacing"/>
    <w:uiPriority w:val="1"/>
    <w:qFormat/>
    <w:rsid w:val="008F4E3D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Light List"/>
    <w:basedOn w:val="a2"/>
    <w:uiPriority w:val="61"/>
    <w:rsid w:val="008F4E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2">
    <w:name w:val="List Paragraph"/>
    <w:basedOn w:val="a0"/>
    <w:uiPriority w:val="34"/>
    <w:qFormat/>
    <w:rsid w:val="00110E7E"/>
    <w:pPr>
      <w:spacing w:before="120" w:after="60" w:line="264" w:lineRule="auto"/>
      <w:ind w:left="720"/>
      <w:contextualSpacing/>
    </w:pPr>
    <w:rPr>
      <w:rFonts w:ascii="Arial" w:eastAsia="Times New Roman" w:hAnsi="Arial" w:cs="Arial"/>
      <w:sz w:val="20"/>
      <w:szCs w:val="20"/>
      <w:lang w:eastAsia="ja-JP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110E7E"/>
    <w:rPr>
      <w:b/>
      <w:bCs/>
    </w:rPr>
  </w:style>
  <w:style w:type="character" w:customStyle="1" w:styleId="af4">
    <w:name w:val="Тема примечания Знак"/>
    <w:basedOn w:val="aa"/>
    <w:link w:val="af3"/>
    <w:uiPriority w:val="99"/>
    <w:semiHidden/>
    <w:rsid w:val="00110E7E"/>
    <w:rPr>
      <w:rFonts w:ascii="Calibri" w:eastAsia="Calibri" w:hAnsi="Calibri" w:cs="Times New Roman"/>
      <w:b/>
      <w:bCs/>
      <w:sz w:val="20"/>
      <w:szCs w:val="20"/>
    </w:rPr>
  </w:style>
  <w:style w:type="table" w:customStyle="1" w:styleId="13">
    <w:name w:val="Светлый список1"/>
    <w:basedOn w:val="a2"/>
    <w:uiPriority w:val="61"/>
    <w:rsid w:val="00530B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5">
    <w:name w:val="Table Grid"/>
    <w:aliases w:val="Таблица ИТ Эксперт"/>
    <w:basedOn w:val="a2"/>
    <w:rsid w:val="00091235"/>
    <w:pPr>
      <w:spacing w:before="60" w:after="60" w:line="240" w:lineRule="auto"/>
    </w:pPr>
    <w:rPr>
      <w:rFonts w:ascii="Arial Narrow" w:eastAsia="Times New Roman" w:hAnsi="Arial Narrow" w:cs="Arial Narrow"/>
      <w:sz w:val="18"/>
      <w:szCs w:val="18"/>
      <w:lang w:eastAsia="ru-RU"/>
    </w:rPr>
    <w:tblPr>
      <w:tblStyleRowBandSize w:val="1"/>
      <w:tblInd w:w="227" w:type="dxa"/>
      <w:tblBorders>
        <w:top w:val="single" w:sz="8" w:space="0" w:color="999999"/>
        <w:bottom w:val="single" w:sz="8" w:space="0" w:color="999999"/>
      </w:tblBorders>
      <w:tblCellMar>
        <w:left w:w="57" w:type="dxa"/>
        <w:right w:w="57" w:type="dxa"/>
      </w:tblCellMar>
    </w:tblPr>
    <w:tblStylePr w:type="firstRow">
      <w:rPr>
        <w:rFonts w:ascii="Segoe Condensed" w:eastAsia="Times New Roman" w:hAnsi="Segoe Condensed" w:cs="Segoe Condensed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band1Horz">
      <w:rPr>
        <w:rFonts w:ascii="Segoe Condensed" w:hAnsi="Segoe Condensed" w:cs="Segoe Condensed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Segoe Condensed" w:eastAsia="Times New Roman" w:hAnsi="Segoe Condensed" w:cs="Segoe Condensed"/>
        <w:sz w:val="18"/>
        <w:szCs w:val="18"/>
      </w:rPr>
    </w:tblStylePr>
  </w:style>
  <w:style w:type="table" w:customStyle="1" w:styleId="14">
    <w:name w:val="Светлая заливка1"/>
    <w:basedOn w:val="a2"/>
    <w:uiPriority w:val="60"/>
    <w:rsid w:val="00091235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0">
    <w:name w:val="Светлая заливка11"/>
    <w:basedOn w:val="a2"/>
    <w:uiPriority w:val="60"/>
    <w:rsid w:val="003B3951"/>
    <w:pPr>
      <w:spacing w:after="0" w:line="240" w:lineRule="auto"/>
    </w:pPr>
    <w:rPr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6">
    <w:name w:val="footnote text"/>
    <w:basedOn w:val="a0"/>
    <w:link w:val="af7"/>
    <w:uiPriority w:val="99"/>
    <w:semiHidden/>
    <w:unhideWhenUsed/>
    <w:rsid w:val="00EC3E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EC3E84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1"/>
    <w:uiPriority w:val="99"/>
    <w:semiHidden/>
    <w:unhideWhenUsed/>
    <w:rsid w:val="00EC3E84"/>
    <w:rPr>
      <w:vertAlign w:val="superscript"/>
    </w:rPr>
  </w:style>
  <w:style w:type="character" w:customStyle="1" w:styleId="shorttext">
    <w:name w:val="short_text"/>
    <w:basedOn w:val="a1"/>
    <w:rsid w:val="00ED7C87"/>
  </w:style>
  <w:style w:type="character" w:customStyle="1" w:styleId="hps">
    <w:name w:val="hps"/>
    <w:basedOn w:val="a1"/>
    <w:rsid w:val="00ED7C87"/>
  </w:style>
  <w:style w:type="paragraph" w:styleId="af9">
    <w:name w:val="Plain Text"/>
    <w:basedOn w:val="a0"/>
    <w:link w:val="afa"/>
    <w:uiPriority w:val="99"/>
    <w:unhideWhenUsed/>
    <w:rsid w:val="00E6451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a">
    <w:name w:val="Текст Знак"/>
    <w:basedOn w:val="a1"/>
    <w:link w:val="af9"/>
    <w:uiPriority w:val="99"/>
    <w:rsid w:val="00E64513"/>
    <w:rPr>
      <w:rFonts w:ascii="Calibri" w:hAnsi="Calibri"/>
      <w:szCs w:val="21"/>
    </w:rPr>
  </w:style>
  <w:style w:type="paragraph" w:styleId="31">
    <w:name w:val="toc 3"/>
    <w:basedOn w:val="a0"/>
    <w:next w:val="a0"/>
    <w:autoRedefine/>
    <w:uiPriority w:val="39"/>
    <w:unhideWhenUsed/>
    <w:rsid w:val="00F93372"/>
    <w:pPr>
      <w:spacing w:after="100"/>
      <w:ind w:left="440"/>
    </w:pPr>
  </w:style>
  <w:style w:type="paragraph" w:styleId="afb">
    <w:name w:val="Revision"/>
    <w:hidden/>
    <w:uiPriority w:val="99"/>
    <w:semiHidden/>
    <w:rsid w:val="00E91EAD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Subtle Emphasis"/>
    <w:basedOn w:val="a1"/>
    <w:uiPriority w:val="19"/>
    <w:qFormat/>
    <w:rsid w:val="00BB307B"/>
    <w:rPr>
      <w:i/>
      <w:iCs/>
      <w:color w:val="808080" w:themeColor="text1" w:themeTint="7F"/>
    </w:rPr>
  </w:style>
  <w:style w:type="paragraph" w:customStyle="1" w:styleId="afd">
    <w:name w:val="Таблица заголовок"/>
    <w:basedOn w:val="TableNormal1"/>
    <w:qFormat/>
    <w:rsid w:val="00A0721D"/>
    <w:pPr>
      <w:spacing w:line="240" w:lineRule="auto"/>
    </w:pPr>
    <w:rPr>
      <w:rFonts w:asciiTheme="minorHAnsi" w:eastAsiaTheme="minorEastAsia" w:hAnsiTheme="minorHAnsi" w:cs="Arial"/>
      <w:bCs/>
      <w:color w:val="000000" w:themeColor="text1"/>
      <w:sz w:val="20"/>
      <w:lang w:eastAsia="ru-RU"/>
    </w:rPr>
  </w:style>
  <w:style w:type="paragraph" w:customStyle="1" w:styleId="afe">
    <w:name w:val="Таблица текст"/>
    <w:basedOn w:val="TableNormal1"/>
    <w:qFormat/>
    <w:rsid w:val="00A0721D"/>
    <w:pPr>
      <w:spacing w:before="0" w:after="0" w:line="240" w:lineRule="auto"/>
      <w:ind w:left="113"/>
    </w:pPr>
    <w:rPr>
      <w:rFonts w:asciiTheme="minorHAnsi" w:eastAsiaTheme="minorEastAsia" w:hAnsiTheme="minorHAnsi" w:cs="Arial"/>
      <w:sz w:val="20"/>
      <w:lang w:eastAsia="ru-RU"/>
    </w:rPr>
  </w:style>
  <w:style w:type="character" w:styleId="aff">
    <w:name w:val="FollowedHyperlink"/>
    <w:basedOn w:val="a1"/>
    <w:uiPriority w:val="99"/>
    <w:semiHidden/>
    <w:unhideWhenUsed/>
    <w:rsid w:val="0084696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167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1"/>
    <w:uiPriority w:val="9"/>
    <w:qFormat/>
    <w:rsid w:val="003338A7"/>
    <w:pPr>
      <w:keepNext/>
      <w:keepLines/>
      <w:numPr>
        <w:numId w:val="2"/>
      </w:numPr>
      <w:spacing w:before="480" w:after="0" w:line="264" w:lineRule="auto"/>
      <w:outlineLvl w:val="0"/>
    </w:pPr>
    <w:rPr>
      <w:rFonts w:ascii="Cambria" w:eastAsia="Times New Roman" w:hAnsi="Cambria"/>
      <w:b/>
      <w:bCs/>
      <w:sz w:val="28"/>
      <w:szCs w:val="28"/>
      <w:lang w:eastAsia="ja-JP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8A7"/>
    <w:pPr>
      <w:keepNext/>
      <w:keepLines/>
      <w:numPr>
        <w:ilvl w:val="1"/>
        <w:numId w:val="2"/>
      </w:numPr>
      <w:spacing w:before="200" w:after="0" w:line="240" w:lineRule="auto"/>
      <w:outlineLvl w:val="1"/>
    </w:pPr>
    <w:rPr>
      <w:rFonts w:ascii="Cambria" w:eastAsia="Times New Roman" w:hAnsi="Cambria"/>
      <w:b/>
      <w:bCs/>
      <w:sz w:val="26"/>
      <w:szCs w:val="26"/>
      <w:lang w:eastAsia="ja-JP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8A7"/>
    <w:pPr>
      <w:keepNext/>
      <w:keepLines/>
      <w:numPr>
        <w:ilvl w:val="2"/>
        <w:numId w:val="2"/>
      </w:numPr>
      <w:spacing w:before="120" w:after="120" w:line="264" w:lineRule="auto"/>
      <w:outlineLvl w:val="2"/>
    </w:pPr>
    <w:rPr>
      <w:rFonts w:ascii="Cambria" w:eastAsia="Times New Roman" w:hAnsi="Cambria"/>
      <w:b/>
      <w:bCs/>
      <w:sz w:val="24"/>
      <w:szCs w:val="20"/>
      <w:lang w:eastAsia="ja-JP"/>
    </w:rPr>
  </w:style>
  <w:style w:type="paragraph" w:styleId="4">
    <w:name w:val="heading 4"/>
    <w:basedOn w:val="a0"/>
    <w:next w:val="a0"/>
    <w:link w:val="40"/>
    <w:uiPriority w:val="9"/>
    <w:unhideWhenUsed/>
    <w:qFormat/>
    <w:rsid w:val="003338A7"/>
    <w:pPr>
      <w:keepNext/>
      <w:keepLines/>
      <w:numPr>
        <w:ilvl w:val="3"/>
        <w:numId w:val="2"/>
      </w:numPr>
      <w:spacing w:before="200" w:after="0" w:line="264" w:lineRule="auto"/>
      <w:outlineLvl w:val="3"/>
    </w:pPr>
    <w:rPr>
      <w:rFonts w:ascii="Cambria" w:eastAsia="Times New Roman" w:hAnsi="Cambria"/>
      <w:b/>
      <w:bCs/>
      <w:i/>
      <w:iCs/>
      <w:szCs w:val="20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3338A7"/>
    <w:rPr>
      <w:rFonts w:ascii="Cambria" w:eastAsia="Times New Roman" w:hAnsi="Cambria" w:cs="Times New Roman"/>
      <w:b/>
      <w:bCs/>
      <w:sz w:val="28"/>
      <w:szCs w:val="28"/>
      <w:lang w:eastAsia="ja-JP"/>
    </w:rPr>
  </w:style>
  <w:style w:type="character" w:customStyle="1" w:styleId="20">
    <w:name w:val="Заголовок 2 Знак"/>
    <w:basedOn w:val="a1"/>
    <w:link w:val="2"/>
    <w:uiPriority w:val="9"/>
    <w:rsid w:val="003338A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30">
    <w:name w:val="Заголовок 3 Знак"/>
    <w:basedOn w:val="a1"/>
    <w:link w:val="3"/>
    <w:uiPriority w:val="9"/>
    <w:rsid w:val="003338A7"/>
    <w:rPr>
      <w:rFonts w:ascii="Cambria" w:eastAsia="Times New Roman" w:hAnsi="Cambria" w:cs="Times New Roman"/>
      <w:b/>
      <w:bCs/>
      <w:sz w:val="24"/>
      <w:szCs w:val="20"/>
      <w:lang w:eastAsia="ja-JP"/>
    </w:rPr>
  </w:style>
  <w:style w:type="character" w:customStyle="1" w:styleId="40">
    <w:name w:val="Заголовок 4 Знак"/>
    <w:basedOn w:val="a1"/>
    <w:link w:val="4"/>
    <w:uiPriority w:val="9"/>
    <w:rsid w:val="003338A7"/>
    <w:rPr>
      <w:rFonts w:ascii="Cambria" w:eastAsia="Times New Roman" w:hAnsi="Cambria" w:cs="Times New Roman"/>
      <w:b/>
      <w:bCs/>
      <w:i/>
      <w:iCs/>
      <w:szCs w:val="20"/>
      <w:lang w:eastAsia="ja-JP"/>
    </w:rPr>
  </w:style>
  <w:style w:type="paragraph" w:customStyle="1" w:styleId="TableNormal1">
    <w:name w:val="Table Normal1"/>
    <w:basedOn w:val="a0"/>
    <w:uiPriority w:val="99"/>
    <w:rsid w:val="003338A7"/>
    <w:pPr>
      <w:spacing w:before="60" w:after="60" w:line="264" w:lineRule="auto"/>
    </w:pPr>
    <w:rPr>
      <w:rFonts w:ascii="Arial Narrow" w:eastAsia="Times New Roman" w:hAnsi="Arial Narrow" w:cs="Arial Narrow"/>
      <w:sz w:val="18"/>
      <w:szCs w:val="18"/>
      <w:lang w:eastAsia="ja-JP"/>
    </w:rPr>
  </w:style>
  <w:style w:type="paragraph" w:customStyle="1" w:styleId="10">
    <w:name w:val="Текст примечания 1"/>
    <w:basedOn w:val="a4"/>
    <w:next w:val="a4"/>
    <w:rsid w:val="003338A7"/>
    <w:pPr>
      <w:numPr>
        <w:numId w:val="1"/>
      </w:numPr>
      <w:suppressLineNumbers/>
      <w:suppressAutoHyphens/>
      <w:spacing w:before="120" w:after="120" w:line="360" w:lineRule="auto"/>
      <w:jc w:val="both"/>
    </w:pPr>
    <w:rPr>
      <w:rFonts w:ascii="Times New Roman" w:eastAsia="Times New Roman" w:hAnsi="Times New Roman"/>
      <w:kern w:val="24"/>
      <w:lang w:eastAsia="ru-RU"/>
    </w:rPr>
  </w:style>
  <w:style w:type="character" w:styleId="a5">
    <w:name w:val="Hyperlink"/>
    <w:uiPriority w:val="99"/>
    <w:rsid w:val="003338A7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unhideWhenUsed/>
    <w:rsid w:val="003338A7"/>
    <w:pPr>
      <w:spacing w:before="120" w:after="100" w:line="264" w:lineRule="auto"/>
    </w:pPr>
    <w:rPr>
      <w:rFonts w:ascii="Arial" w:eastAsia="Times New Roman" w:hAnsi="Arial" w:cs="Arial"/>
      <w:sz w:val="20"/>
      <w:szCs w:val="20"/>
      <w:lang w:eastAsia="ja-JP"/>
    </w:rPr>
  </w:style>
  <w:style w:type="paragraph" w:styleId="21">
    <w:name w:val="toc 2"/>
    <w:basedOn w:val="a0"/>
    <w:next w:val="a0"/>
    <w:autoRedefine/>
    <w:uiPriority w:val="39"/>
    <w:unhideWhenUsed/>
    <w:rsid w:val="003338A7"/>
    <w:pPr>
      <w:spacing w:before="120" w:after="100" w:line="264" w:lineRule="auto"/>
      <w:ind w:left="200"/>
    </w:pPr>
    <w:rPr>
      <w:rFonts w:ascii="Arial" w:eastAsia="Times New Roman" w:hAnsi="Arial" w:cs="Arial"/>
      <w:sz w:val="20"/>
      <w:szCs w:val="20"/>
      <w:lang w:eastAsia="ja-JP"/>
    </w:rPr>
  </w:style>
  <w:style w:type="numbering" w:customStyle="1" w:styleId="a">
    <w:name w:val="ФД_список"/>
    <w:basedOn w:val="a3"/>
    <w:uiPriority w:val="99"/>
    <w:rsid w:val="003338A7"/>
    <w:pPr>
      <w:numPr>
        <w:numId w:val="2"/>
      </w:numPr>
    </w:pPr>
  </w:style>
  <w:style w:type="paragraph" w:styleId="a6">
    <w:name w:val="header"/>
    <w:basedOn w:val="a0"/>
    <w:link w:val="a7"/>
    <w:uiPriority w:val="99"/>
    <w:unhideWhenUsed/>
    <w:rsid w:val="0033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338A7"/>
    <w:rPr>
      <w:rFonts w:ascii="Calibri" w:eastAsia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33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338A7"/>
    <w:rPr>
      <w:rFonts w:ascii="Calibri" w:eastAsia="Calibri" w:hAnsi="Calibri" w:cs="Times New Roman"/>
    </w:rPr>
  </w:style>
  <w:style w:type="paragraph" w:styleId="a4">
    <w:name w:val="annotation text"/>
    <w:basedOn w:val="a0"/>
    <w:link w:val="aa"/>
    <w:uiPriority w:val="99"/>
    <w:unhideWhenUsed/>
    <w:rsid w:val="003338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4"/>
    <w:uiPriority w:val="99"/>
    <w:rsid w:val="003338A7"/>
    <w:rPr>
      <w:rFonts w:ascii="Calibri" w:eastAsia="Calibri" w:hAnsi="Calibri" w:cs="Times New Roman"/>
      <w:sz w:val="20"/>
      <w:szCs w:val="20"/>
    </w:rPr>
  </w:style>
  <w:style w:type="character" w:styleId="ab">
    <w:name w:val="annotation reference"/>
    <w:uiPriority w:val="99"/>
    <w:unhideWhenUsed/>
    <w:rsid w:val="008F4E3D"/>
    <w:rPr>
      <w:sz w:val="16"/>
      <w:szCs w:val="16"/>
    </w:rPr>
  </w:style>
  <w:style w:type="paragraph" w:styleId="ac">
    <w:name w:val="Balloon Text"/>
    <w:basedOn w:val="a0"/>
    <w:link w:val="ad"/>
    <w:uiPriority w:val="99"/>
    <w:semiHidden/>
    <w:unhideWhenUsed/>
    <w:rsid w:val="008F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8F4E3D"/>
    <w:rPr>
      <w:rFonts w:ascii="Segoe UI" w:eastAsia="Calibri" w:hAnsi="Segoe UI" w:cs="Segoe UI"/>
      <w:sz w:val="18"/>
      <w:szCs w:val="18"/>
    </w:rPr>
  </w:style>
  <w:style w:type="character" w:styleId="ae">
    <w:name w:val="Intense Emphasis"/>
    <w:uiPriority w:val="21"/>
    <w:qFormat/>
    <w:rsid w:val="008F4E3D"/>
    <w:rPr>
      <w:b/>
      <w:bCs/>
      <w:iCs/>
      <w:color w:val="auto"/>
    </w:rPr>
  </w:style>
  <w:style w:type="paragraph" w:styleId="af">
    <w:name w:val="List Number"/>
    <w:basedOn w:val="a0"/>
    <w:uiPriority w:val="99"/>
    <w:unhideWhenUsed/>
    <w:rsid w:val="008F4E3D"/>
    <w:pPr>
      <w:contextualSpacing/>
    </w:pPr>
  </w:style>
  <w:style w:type="paragraph" w:styleId="af0">
    <w:name w:val="No Spacing"/>
    <w:uiPriority w:val="1"/>
    <w:qFormat/>
    <w:rsid w:val="008F4E3D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Light List"/>
    <w:basedOn w:val="a2"/>
    <w:uiPriority w:val="61"/>
    <w:rsid w:val="008F4E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2">
    <w:name w:val="List Paragraph"/>
    <w:basedOn w:val="a0"/>
    <w:uiPriority w:val="34"/>
    <w:qFormat/>
    <w:rsid w:val="00110E7E"/>
    <w:pPr>
      <w:spacing w:before="120" w:after="60" w:line="264" w:lineRule="auto"/>
      <w:ind w:left="720"/>
      <w:contextualSpacing/>
    </w:pPr>
    <w:rPr>
      <w:rFonts w:ascii="Arial" w:eastAsia="Times New Roman" w:hAnsi="Arial" w:cs="Arial"/>
      <w:sz w:val="20"/>
      <w:szCs w:val="20"/>
      <w:lang w:eastAsia="ja-JP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110E7E"/>
    <w:rPr>
      <w:b/>
      <w:bCs/>
    </w:rPr>
  </w:style>
  <w:style w:type="character" w:customStyle="1" w:styleId="af4">
    <w:name w:val="Тема примечания Знак"/>
    <w:basedOn w:val="aa"/>
    <w:link w:val="af3"/>
    <w:uiPriority w:val="99"/>
    <w:semiHidden/>
    <w:rsid w:val="00110E7E"/>
    <w:rPr>
      <w:rFonts w:ascii="Calibri" w:eastAsia="Calibri" w:hAnsi="Calibri" w:cs="Times New Roman"/>
      <w:b/>
      <w:bCs/>
      <w:sz w:val="20"/>
      <w:szCs w:val="20"/>
    </w:rPr>
  </w:style>
  <w:style w:type="table" w:customStyle="1" w:styleId="13">
    <w:name w:val="Светлый список1"/>
    <w:basedOn w:val="a2"/>
    <w:uiPriority w:val="61"/>
    <w:rsid w:val="00530B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5">
    <w:name w:val="Table Grid"/>
    <w:aliases w:val="Таблица ИТ Эксперт"/>
    <w:basedOn w:val="a2"/>
    <w:rsid w:val="00091235"/>
    <w:pPr>
      <w:spacing w:before="60" w:after="60" w:line="240" w:lineRule="auto"/>
    </w:pPr>
    <w:rPr>
      <w:rFonts w:ascii="Arial Narrow" w:eastAsia="Times New Roman" w:hAnsi="Arial Narrow" w:cs="Arial Narrow"/>
      <w:sz w:val="18"/>
      <w:szCs w:val="18"/>
      <w:lang w:eastAsia="ru-RU"/>
    </w:rPr>
    <w:tblPr>
      <w:tblStyleRowBandSize w:val="1"/>
      <w:tblInd w:w="227" w:type="dxa"/>
      <w:tblBorders>
        <w:top w:val="single" w:sz="8" w:space="0" w:color="999999"/>
        <w:bottom w:val="single" w:sz="8" w:space="0" w:color="999999"/>
      </w:tblBorders>
      <w:tblCellMar>
        <w:left w:w="57" w:type="dxa"/>
        <w:right w:w="57" w:type="dxa"/>
      </w:tblCellMar>
    </w:tblPr>
    <w:tblStylePr w:type="firstRow">
      <w:rPr>
        <w:rFonts w:ascii="Segoe Condensed" w:eastAsia="Times New Roman" w:hAnsi="Segoe Condensed" w:cs="Segoe Condensed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band1Horz">
      <w:rPr>
        <w:rFonts w:ascii="Segoe Condensed" w:hAnsi="Segoe Condensed" w:cs="Segoe Condensed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Segoe Condensed" w:eastAsia="Times New Roman" w:hAnsi="Segoe Condensed" w:cs="Segoe Condensed"/>
        <w:sz w:val="18"/>
        <w:szCs w:val="18"/>
      </w:rPr>
    </w:tblStylePr>
  </w:style>
  <w:style w:type="table" w:customStyle="1" w:styleId="14">
    <w:name w:val="Светлая заливка1"/>
    <w:basedOn w:val="a2"/>
    <w:uiPriority w:val="60"/>
    <w:rsid w:val="00091235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0">
    <w:name w:val="Светлая заливка11"/>
    <w:basedOn w:val="a2"/>
    <w:uiPriority w:val="60"/>
    <w:rsid w:val="003B3951"/>
    <w:pPr>
      <w:spacing w:after="0" w:line="240" w:lineRule="auto"/>
    </w:pPr>
    <w:rPr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6">
    <w:name w:val="footnote text"/>
    <w:basedOn w:val="a0"/>
    <w:link w:val="af7"/>
    <w:uiPriority w:val="99"/>
    <w:semiHidden/>
    <w:unhideWhenUsed/>
    <w:rsid w:val="00EC3E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EC3E84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1"/>
    <w:uiPriority w:val="99"/>
    <w:semiHidden/>
    <w:unhideWhenUsed/>
    <w:rsid w:val="00EC3E84"/>
    <w:rPr>
      <w:vertAlign w:val="superscript"/>
    </w:rPr>
  </w:style>
  <w:style w:type="character" w:customStyle="1" w:styleId="shorttext">
    <w:name w:val="short_text"/>
    <w:basedOn w:val="a1"/>
    <w:rsid w:val="00ED7C87"/>
  </w:style>
  <w:style w:type="character" w:customStyle="1" w:styleId="hps">
    <w:name w:val="hps"/>
    <w:basedOn w:val="a1"/>
    <w:rsid w:val="00ED7C87"/>
  </w:style>
  <w:style w:type="paragraph" w:styleId="af9">
    <w:name w:val="Plain Text"/>
    <w:basedOn w:val="a0"/>
    <w:link w:val="afa"/>
    <w:uiPriority w:val="99"/>
    <w:unhideWhenUsed/>
    <w:rsid w:val="00E6451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a">
    <w:name w:val="Текст Знак"/>
    <w:basedOn w:val="a1"/>
    <w:link w:val="af9"/>
    <w:uiPriority w:val="99"/>
    <w:rsid w:val="00E64513"/>
    <w:rPr>
      <w:rFonts w:ascii="Calibri" w:hAnsi="Calibri"/>
      <w:szCs w:val="21"/>
    </w:rPr>
  </w:style>
  <w:style w:type="paragraph" w:styleId="31">
    <w:name w:val="toc 3"/>
    <w:basedOn w:val="a0"/>
    <w:next w:val="a0"/>
    <w:autoRedefine/>
    <w:uiPriority w:val="39"/>
    <w:unhideWhenUsed/>
    <w:rsid w:val="00F93372"/>
    <w:pPr>
      <w:spacing w:after="100"/>
      <w:ind w:left="440"/>
    </w:pPr>
  </w:style>
  <w:style w:type="paragraph" w:styleId="afb">
    <w:name w:val="Revision"/>
    <w:hidden/>
    <w:uiPriority w:val="99"/>
    <w:semiHidden/>
    <w:rsid w:val="00E91EAD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Subtle Emphasis"/>
    <w:basedOn w:val="a1"/>
    <w:uiPriority w:val="19"/>
    <w:qFormat/>
    <w:rsid w:val="00BB307B"/>
    <w:rPr>
      <w:i/>
      <w:iCs/>
      <w:color w:val="808080" w:themeColor="text1" w:themeTint="7F"/>
    </w:rPr>
  </w:style>
  <w:style w:type="paragraph" w:customStyle="1" w:styleId="afd">
    <w:name w:val="Таблица заголовок"/>
    <w:basedOn w:val="TableNormal1"/>
    <w:qFormat/>
    <w:rsid w:val="00A0721D"/>
    <w:pPr>
      <w:spacing w:line="240" w:lineRule="auto"/>
    </w:pPr>
    <w:rPr>
      <w:rFonts w:asciiTheme="minorHAnsi" w:eastAsiaTheme="minorEastAsia" w:hAnsiTheme="minorHAnsi" w:cs="Arial"/>
      <w:bCs/>
      <w:color w:val="000000" w:themeColor="text1"/>
      <w:sz w:val="20"/>
      <w:lang w:eastAsia="ru-RU"/>
    </w:rPr>
  </w:style>
  <w:style w:type="paragraph" w:customStyle="1" w:styleId="afe">
    <w:name w:val="Таблица текст"/>
    <w:basedOn w:val="TableNormal1"/>
    <w:qFormat/>
    <w:rsid w:val="00A0721D"/>
    <w:pPr>
      <w:spacing w:before="0" w:after="0" w:line="240" w:lineRule="auto"/>
      <w:ind w:left="113"/>
    </w:pPr>
    <w:rPr>
      <w:rFonts w:asciiTheme="minorHAnsi" w:eastAsiaTheme="minorEastAsia" w:hAnsiTheme="minorHAnsi" w:cs="Arial"/>
      <w:sz w:val="20"/>
      <w:lang w:eastAsia="ru-RU"/>
    </w:rPr>
  </w:style>
  <w:style w:type="character" w:styleId="aff">
    <w:name w:val="FollowedHyperlink"/>
    <w:basedOn w:val="a1"/>
    <w:uiPriority w:val="99"/>
    <w:semiHidden/>
    <w:unhideWhenUsed/>
    <w:rsid w:val="00846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01585-63BB-411C-8C35-DC77F4ED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1657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"Хоум Кредит Энд Финанс Банк"</Company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Munaeva</dc:creator>
  <cp:lastModifiedBy>Денис Ульянов</cp:lastModifiedBy>
  <cp:revision>4</cp:revision>
  <cp:lastPrinted>2014-05-23T07:33:00Z</cp:lastPrinted>
  <dcterms:created xsi:type="dcterms:W3CDTF">2019-08-12T13:45:00Z</dcterms:created>
  <dcterms:modified xsi:type="dcterms:W3CDTF">2019-08-12T14:03:00Z</dcterms:modified>
</cp:coreProperties>
</file>